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360" w:firstLine="0"/>
        <w:jc w:val="right"/>
      </w:pPr>
      <w:bookmarkStart w:id="0" w:name="bookmark0"/>
      <w:r>
        <w:rPr>
          <w:rStyle w:val="CharStyle3"/>
          <w:b/>
          <w:bCs/>
        </w:rPr>
        <w:t>FIN 2-12 M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VÝKAZ PRO HODNOCENÍ PLNĚNÍ ROZPOČTU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3"/>
          <w:b/>
          <w:bCs/>
        </w:rPr>
        <w:t>ÚZEMNÍCH SAMOSPRÁVNÝCH CELKŮ, DOBROVOLNÝCH SVAZKŮ OBCÍ A REGIONÁLNÍCH RAD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5"/>
          <w:b/>
          <w:bCs/>
        </w:rPr>
        <w:t>Za období: 12/2022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Obec Svatojanský Újezd; IČO 00578606; Svatojanský Újezd 54, Svatojanský Újezd, 507 81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Právní forma: Obec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Předmět činnosti: Všeobecné činnosti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Sestavený k: 31.12.2022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5"/>
        </w:rPr>
        <w:t>(v Kč, s přesností na dvě desetinná místa)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</w:rPr>
        <w:t>Okamžik sestavení: 18.1.2023</w:t>
      </w:r>
    </w:p>
    <w:tbl>
      <w:tblPr>
        <w:tblOverlap w:val="never"/>
        <w:jc w:val="center"/>
        <w:tblLayout w:type="fixed"/>
      </w:tblPr>
      <w:tblGrid>
        <w:gridCol w:w="658"/>
        <w:gridCol w:w="662"/>
        <w:gridCol w:w="4378"/>
        <w:gridCol w:w="1421"/>
        <w:gridCol w:w="1421"/>
        <w:gridCol w:w="1421"/>
        <w:gridCol w:w="643"/>
      </w:tblGrid>
      <w:tr>
        <w:trPr>
          <w:trHeight w:val="39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I. Rozpočtové příjmy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Paragraf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daně z příjmů fyzických osob placené plátci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358 000,00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304 900,00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304 884,24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99,99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daně z příjmů fyzických osob placené poplatníky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8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28 300,00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28 301,04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daně z příjmů fyzických osob vybírané srážkou podle zvláštní sazby daně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36 000,00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62 900,00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62 906,43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daně z příjmů právnických osob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362 246,00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475 946,00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475 954,12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daně z přidané hodnoty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740 000,00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1 080 000,00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1 079 851,54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99,99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poplatku za odnětí pozemku podle lesního zákona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42,80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107,00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ostatních poplatků a jiných obdobných peněžitých plnění v oblasti životního prostředí a pokuta za nedodaný objem biopaliv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poplatku ze psů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1 620,00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1 620,00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ze správních poplatků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150,00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daně z hazardních her s výjimkou dílčí daně z technických her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15 300,00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15 299,55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ze zrušeného odvodu z loterií a podobných her kromě odvodu z výherních hracích přístrojů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1511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daně z nemovitých věcí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275 340,00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282 440,00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282 440,62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Neinvestiční přijaté transfery z všeobecné pokladní správy státního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63 830,00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63 830,92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Neinvestiční přijaté transfery ze státního rozpočtu v rámci souhrnného dotačního vztahu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101 000,00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4116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neinvestiční přijaté transfery ze státního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Bez paragrafu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1 890 276,00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2 699 936,00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2 699 802,18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2131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pronájmu nebo pachtu pozemků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65 240,00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65 240,00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65 242,00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1019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Ostatní zemědělská a potravinářská činnost a rozvoj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65 240,00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65 240,00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65 242,00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2111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poskytování služeb, výrobků, prací, výkonů a práv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1 693 000,00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4 805 572,00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4 805 561,20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2131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pronájmu nebo pachtu pozemků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50 610,00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52 500,00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52 590,20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100,17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1032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Podpora ostatních produkčních činností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1 743 610,00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4 858 072,00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4 858 151,40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2132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pronájmu nebo pachtu ostatních nemovitých věcí a jejich částí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8"/>
              </w:rPr>
              <w:t>6 840,00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6 840,00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6 843,60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Bytové hospodářství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8"/>
                <w:b/>
                <w:bCs/>
              </w:rPr>
              <w:t>6 840,00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6 840,00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6 843,60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3725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2324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Přijaté neinvestiční příspěvky a náhrady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14 700,00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14 693,39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99,96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3725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Využívání a zneškodňování komunálních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14 700,00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14 693,39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99,96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2141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úroků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69,02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Činnost místní správy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69,02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2141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Příjem z úroků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Obecné příjmy a výdaje z finančních operací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4134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Převody z rozpočtových účtů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Převody vlastním fondům v rozpočtech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3 856 246,00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7 779 068,00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7 778 881,59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548" w:right="399" w:bottom="1009" w:left="89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EFF" stroked="f"/>
            </w:pict>
          </mc:Fallback>
        </mc:AlternateConten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658"/>
        <w:gridCol w:w="662"/>
        <w:gridCol w:w="4378"/>
        <w:gridCol w:w="1421"/>
        <w:gridCol w:w="1421"/>
        <w:gridCol w:w="1421"/>
        <w:gridCol w:w="643"/>
      </w:tblGrid>
      <w:tr>
        <w:trPr>
          <w:trHeight w:val="39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II. Rozpočtové výdaje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Paragraf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Neinvestiční transfery spolkům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1014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Ozdravování hospodářských zvířat, polních a speciálních plodin a zvláštní veterinární péče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2 500,00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184 650,00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412 511,00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412 270,85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99,94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Konzultační, poradenské a právní 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30 700,00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51 194,00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51 173,00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99,96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ostatních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206 100,00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389 465,00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389 306,60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99,96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1032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Podpora ostatních produkčních činností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421 450,00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853 170,00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852 750,45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99,95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2212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Silnice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Elektrická energie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8 160,00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9 860,00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9 839,97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99,80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2310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Pitná voda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13 160,00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9 860,00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9 839,97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99,80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1 180,00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1 180,00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84,75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50 000,00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ostatních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12 600,00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14 585,00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14 544,20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99,72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6121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Stavby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100 000,00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Odvádění a čistění odpadních vod a nakládání s kaly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163 780,00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15 765,00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15 544,20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98,60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30 000,00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20 000,00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2333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Úpravy drobných vodních toků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50 000,00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Knihy a obdobné listinné informační prostředky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Neinvestiční transfery cizím příspěvkovým organizacím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Činnosti knihovnické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8 000,00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1 180,00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1 180,00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Pohoštění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17 000,00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15 134,00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15 134,00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Ostatní záležitosti kultury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18 180,00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16 314,00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15 134,00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92,77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Výdaje na věcné dary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4 500,00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5 011,00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5 011,00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Dary fyzickým osobám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Ostatní záležitosti kultury, církví a sdělovacích prostředků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7 500,00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5 011,00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5 011,00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50 000,00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Využití volného času dětí a mládeže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50 000,00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Elektrická energie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17 000,00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17 900,00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17 817,11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99,54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Veřejné osvětlení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17 000,00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17 900,00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17 817,11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99,54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1 579,00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1 579,00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Pohřebnictví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7 000,00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6 579,00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6 579,00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6119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nákup dlouhodobého nehmotného majetku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12 400,00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12 100,00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12 100,00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Územní plánování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12 400,00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12 100,00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12 100,00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Drobný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5 280,00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5 280,00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8 362,00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8 361,84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Pohonné hmoty a maziva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Služby peněžních ústavů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1 700,00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ostatních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2 325,00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Opravy a udržování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100 000,00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Platby daní státnímu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380,00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2 380,00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2 377,00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99,87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6130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Pozemky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200 000,00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Komunální služby a územní rozvoj jinde nezařazené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309 405,00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19 442,00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19 438,84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99,98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3722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ostatních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63 500,00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63 500,00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49 273,00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77,60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3722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Sběr a svoz komunálních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63 500,00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63 500,00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49 273,00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77,60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3725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ostatních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20 200,00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21 900,00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21 774,00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99,42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3725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Využívání a zneškodňování komunálních odpadů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20 200,00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21 900,00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21 774,00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99,42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3745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3745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Pohonné hmoty a maziva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2 650,00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2 369,00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2 369,00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3745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Péče o vzhled obcí a veřejnou zeleň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17 650,00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7 369,00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7 369,00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Neinvestiční transfery církvím a náboženským společnostem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4351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Osobní asistence, pečovatelská služba a podpora samostatného bydlení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6 000,00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Neinvestiční transfery fundacím, ústavům a obecně prospěšným společnostem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4356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Denní stacionáře a centra denních služeb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DFEFF" stroked="f"/>
            </w:pict>
          </mc:Fallback>
        </mc:AlternateConten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658"/>
        <w:gridCol w:w="662"/>
        <w:gridCol w:w="4378"/>
        <w:gridCol w:w="1421"/>
        <w:gridCol w:w="1421"/>
        <w:gridCol w:w="1421"/>
        <w:gridCol w:w="643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Paragraf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Rezerva na krizová opatření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5213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Krizová opatření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Neinvestiční transfery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5311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Bezpečnost a veřejný pořádek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1 500,00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Neinvestiční transfery spolkům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5512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Požární ochrana - dobrovolná část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  <w:b/>
                <w:bCs/>
              </w:rPr>
              <w:t>12 000,00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2 000,00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Odměny členů zastupitelstev obcí a krajů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166 690,00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191 690,00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191 213,00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99,75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Odchodné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55 600,00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55 552,00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99,91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Povinné pojistné na veřejné zdravotní pojištění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17 300,00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17 210,00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99,48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Cestovné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965,00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961,00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99,59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Zastupitelstva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185 690,00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265 555,00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264 936,00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99,77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18 194,00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18 189,00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99,97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1 523,00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1 523,00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Cestovné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380,00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124,00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32,63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Pohoštění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1 920,00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1 920,00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Volby do zastupitelstev územních samosprávných celků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22 017,00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21 756,00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98,81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osobní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14 380,00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14 380,00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13 176,00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91,63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5038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Pojistné na zákonné pojištění odpovědnosti zaměstnavatele za škodu při pracovním úrazu nebo nemoci z povolání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300,00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75,00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Knihy a obdobné listinné informační prostředky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25 000,00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13 775,00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13 775,00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Drobný dlouhodobý hmotný majetek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11 820,00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11 793,00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99,77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materiálu jinde nezařazený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Elektrická energie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116 000,00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133 000,00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132 969,34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99,98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Poštovní 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5 000,00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Služby elektronických komunikací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20 600,00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20 600,00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17 161,36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83,31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Služby peněžních ústavů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504,00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56,00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Konzultační, poradenské a právní služby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6 473,00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6 473,00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Služby školení a vzdělávání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3 000,00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Zpracování dat a služby související s informačními a komunikačními technologiemi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54 000,00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32 718,00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32 100,80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98,11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Nákup ostatních služeb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80 000,00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60 600,00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60 600,00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Podlimitní programové vybavení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8"/>
              </w:rPr>
              <w:t>10 000,00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Pohoštění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229,00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22,90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neinvestiční transfery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816,00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8"/>
              </w:rPr>
              <w:t>816,00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816,00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Činnost místní správy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339 569,00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298 482,00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283 424,50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94,96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Služby peněžních ústavů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1 859,60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74,38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Obecné příjmy a výdaje z finančních operací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2 500,00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1 859,60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74,38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Služby peněžních ústavů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4 780,00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4 780,00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</w:rPr>
              <w:t>4 448,00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93,05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Pojištění funkčně nespecifikované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4 780,00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4 780,00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rStyle w:val="CharStyle8"/>
                <w:b/>
                <w:bCs/>
              </w:rPr>
              <w:t>4 448,00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93,05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Ostatní převody vlastním fondům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Převody vlastním fondům v rozpočtech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Platby daní státnímu rozpočtu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293 800,00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301 500,00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301 435,00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</w:rPr>
              <w:t>99,98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Ostatní finanční operace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293 800,00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301 500,00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301 435,00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99,98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8"/>
              </w:rPr>
              <w:t>5364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Vratky transferů poskytnutých z veřejných rozpočtů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118 750,00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11 875,00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11 875,00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6402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Finanční vypořádání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118 750,00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11 875,00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11 875,00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32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2 314 394,00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2 119 699,00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2 086 444,67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8"/>
                <w:b/>
                <w:bCs/>
              </w:rPr>
              <w:t>98,43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12"/>
          <w:b/>
          <w:bCs/>
        </w:rPr>
        <w:t>III. Financování</w:t>
      </w:r>
    </w:p>
    <w:tbl>
      <w:tblPr>
        <w:tblOverlap w:val="never"/>
        <w:jc w:val="center"/>
        <w:tblLayout w:type="fixed"/>
      </w:tblPr>
      <w:tblGrid>
        <w:gridCol w:w="5002"/>
        <w:gridCol w:w="696"/>
        <w:gridCol w:w="1421"/>
        <w:gridCol w:w="1421"/>
        <w:gridCol w:w="1421"/>
        <w:gridCol w:w="643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8"/>
              </w:rPr>
              <w:t>Číslo položky / řádku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Krátkodobé financování z tuzemska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-1 541 852,00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-5 669 201,00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-5 689 255,92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100,35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Krátkodobé vydané dluhopisy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Krátkodobé financování z tuzemska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Krátkodobé přijaté půjčené prostředky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Uhrazené splátky krátkodobých přijatých půjčených prostředků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Změna stavu krátkodobých prostředků na bankovních účtech kromě účtů státních finančních aktiv, které tvoří kapitola OSFA (+/-)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-1 541 852,00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-5 669 201,00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-5 689 255,92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100,35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Aktivní krátkodobé operace řízení likvidity - příjmy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Aktivní krátkodobé operace řízení likvidity - výdaje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Dlouhodobé financování z tuzemska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Dlouhodobé vydané dluhopisy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Uhrazené splátky dlouhodobých vydaných dluhopisů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Dlouhodobé přijaté půjčené prostředky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Uhrazené splátky dlouhodobých přijatých půjčených prostředků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Změna stavu dlouhodobých prostředků na bankovních účtech (+/-)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Aktivní dlouhodobé operace řízení likvidity - příjmy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Aktivní dlouhodobé operace řízení likvidity - výdaje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Krátkodobé financování ze zahraničí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Krátkodobé vydané dluhopisy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Uhrazené splátky krátkodobých vydaných dluhopisů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Krátkodobé přijaté půjčené prostředky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Uhrazené splátky krátkodobých přijatých půjčených prostředků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Změna stavu bankovních účtů krátkodobých prostředků ze zahraničí jiných než ze zahraničních dlouhodobých úvěrů (+/-)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Aktivní krátkodobé operace řízení likvidity - příjmy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Aktivní krátkodobé operace řízení likvidity - výdaje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Dlouhodobé financování ze zahraničí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Dlouhodobé vydané dluhopisy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Uhrazené splátky dlouhodobých vydaných dluhopisů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Dlouhodobé přijaté půjčené prostředky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Uhrazené splátky dlouhodobých přijatých půjčených prostředků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Změna stavu dlouhodobých prostředků na bankovních účtech (+/-)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Aktivní dlouhodobé operace řízení likvidity - příjmy (+)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Aktivní dlouhodobé operace řízení likvidity - výdaje (-)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Opravné položky k peněžním operacím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8"/>
              </w:rPr>
              <w:t>9 832,00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-3 181,00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-32,35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Operace z peněžních účtů organizace nemající charakter příjmů a výdajů vládního sektoru (+/-)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Style w:val="CharStyle8"/>
              </w:rPr>
              <w:t>9 832,00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-3 181,00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-32,35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Nerealizované kurzové rozdíly pohybů na devizových účtech (+/-)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Nepřevedené částky vyrovnávající schodek (+/-)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8905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F i n a n c o v á n í (součet za třídu 8)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8000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  <w:b/>
                <w:bCs/>
              </w:rPr>
              <w:t>-1 541 852,00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  <w:b/>
                <w:bCs/>
              </w:rPr>
              <w:t>-5 659 369,00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  <w:b/>
                <w:bCs/>
              </w:rPr>
              <w:t>-5 692 436,92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100,58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DFEFF" stroked="f"/>
            </w:pict>
          </mc:Fallback>
        </mc:AlternateConten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006"/>
        <w:gridCol w:w="696"/>
        <w:gridCol w:w="1421"/>
        <w:gridCol w:w="1421"/>
        <w:gridCol w:w="1421"/>
        <w:gridCol w:w="648"/>
      </w:tblGrid>
      <w:tr>
        <w:trPr>
          <w:trHeight w:val="403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IV. Rekapitulace příjmů, výdajů, financování a jejich konsolidace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40"/>
              <w:jc w:val="left"/>
            </w:pPr>
            <w:r>
              <w:rPr>
                <w:rStyle w:val="CharStyle8"/>
              </w:rPr>
              <w:t>Číslo řádku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Třída 1 - Daňové příjmy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1 789 276,00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2 253 546,00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2 253 411,26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99,99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Třída 2 - Nedaňové příjmy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1 831 890,00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4 945 052,00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4 944 999,41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Třída 3 - Kapitálové příjmy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Třída 4 - Přijaté transfery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235 080,00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</w:rPr>
              <w:t>580 470,00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580 470,92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Příjmy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3 856 246,00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7 779 068,00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7 778 881,59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Konsolidace příjmů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2223 - Příjmy z finančního vypořádání minulých let mezi krajem a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2226 - Příjmy z finančního vypořádání minulých let mezi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2441 - Splátky půjčených prostředků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2442 - Splátky půjčených prostředků od krajů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2449 - Ostatní splátky půjčených prostředků od veřejných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4121 - Neinvestiční přijaté transfery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4122 - Neinvestiční přijaté transfery od krajů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4129 - Ostatní neinvestiční přijaté transfery od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4133 - Převody z vlastních rezervních fondů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4134 - Převody z rozpočtových účtů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4137 - Neinvestiční převody mezi stat.městy(Prahou) a jejich měst.obvody nebo částmi-příjmy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4138 - Převody z vlastní pokladny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4139 - Ostatní převody z vlastních fondů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4221 - Investiční přijaté transfery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4222 - Investiční přijaté transfery od krajů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4251 - Investiční převody mezi statutárními městy (hl. m. Prahou)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4229 - Ostatní investiční přijaté transfery od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024 - Transfery přijaté obcí od obce v jiném okresu téhož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025 - Splátky půjčených prostředků přijatých obcí od obce v jiném okresu téhož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028 - Transfery přijaté obcí nebo krajem z území jiného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029 - Splátky půjčených prostředků přijaté obcí nebo krajem z území jiného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Příjmy celkem po konsolidaci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3 722 166,00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7 644 988,00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7 644 801,59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Třída 5 - Běžné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2 001 994,00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2 107 599,00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2 074 344,67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98,42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Třída 6 - Kapitálové 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312 400,00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12 100,00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12 100,00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Výdaje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2 314 394,00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2 119 699,00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2 086 444,67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98,43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Konsolidace výdajů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  <w:b/>
                <w:bCs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 5321 - Neinvestiční transfery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5323 - Neinvestiční transfery krajům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5329 - Ostatní neinvestiční transfery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816,00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816,00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816,00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5342 - Převody FKSP a sociálnímu fondu obcí a krajů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5344 - Převody vlastním rezervním fondům územních rozpočtů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5345 - Převody vlastním rozpočtovým účtům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5347 - Neinvestiční převody mezi stat.městy(Prahou)a jejich měst.obvody nebo částmi-výdaje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5348 - Převody do vlastní pokladny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5349 - Ostatní převody vlastním fondům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134 080,00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5366 - Výdaje z finančního vypořádání minulých let mezi krajem a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5367 - Výdaje z finančního vypořádání minulých let mezi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5641 - Neinvestiční půjčené prostředky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5642 - Neinvestiční půjčené prostředky krajům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5649 - Ostatní neinvestiční půjčené prostředky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6341 - Investiční transfery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6342 - Investiční transfery krajům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6349 - Ostatní investiční transfery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6363 - Investiční převody mezi statutárními městy (hl. m. Prahou)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8"/>
              </w:rPr>
              <w:t>*4381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6441 - Investiční půjčené prostředky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6442 - Investiční půjčené prostředky krajům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4410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6449 - Ostatní investiční půjčené prostředky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026 - Transfery poskytnuté obcí obci v jiném okresu téhož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027 - Půjčené prostředky poskytnuté obcí obci v jiném okresu téhož kraje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002"/>
        <w:gridCol w:w="696"/>
        <w:gridCol w:w="1421"/>
        <w:gridCol w:w="1421"/>
        <w:gridCol w:w="1421"/>
        <w:gridCol w:w="643"/>
      </w:tblGrid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rStyle w:val="CharStyle8"/>
              </w:rPr>
              <w:t>Číslo řádku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035 - Transfery poskytnuté obcí nebo krajem na území jiného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036 - Půjčené prostředky poskytnuté obcí nebo krajem na území jiného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Výdaje celkem po konsolidaci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2 180 314,00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  <w:b/>
                <w:bCs/>
              </w:rPr>
              <w:t>1 985 619,00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1 952 364,67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98,33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Saldo příjmů a výdajů po konsolidaci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1 541 852,00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8"/>
              </w:rPr>
              <w:t>5 659 369,00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5 692 436,92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100,58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Třída 8 - Financování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8"/>
              </w:rPr>
              <w:t>-1 541 852,00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-5 659 369,00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-5 692 436,92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100,58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Konsolidace financování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Financování celkem po konsolidaci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4470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8"/>
                <w:b/>
                <w:bCs/>
              </w:rPr>
              <w:t>-1 541 852,00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  <w:b/>
                <w:bCs/>
              </w:rPr>
              <w:t>-5 659 369,00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-5 692 436,92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100,58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DFEFF" stroked="f"/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359" w:right="391" w:bottom="638" w:left="887" w:header="0" w:footer="3" w:gutter="0"/>
          <w:cols w:space="720"/>
          <w:noEndnote/>
          <w:rtlGutter w:val="0"/>
          <w:docGrid w:linePitch="360"/>
        </w:sectPr>
      </w:pPr>
      <w:r>
        <w:rPr>
          <w:rStyle w:val="CharStyle14"/>
          <w:i/>
          <w:iCs/>
        </w:rPr>
        <w:t>* konsolidační položky</w:t>
      </w:r>
    </w:p>
    <w:p>
      <w:pPr>
        <w:widowControl w:val="0"/>
        <w:spacing w:after="119" w:line="1" w:lineRule="exact"/>
      </w:pPr>
    </w:p>
    <w:tbl>
      <w:tblPr>
        <w:tblOverlap w:val="never"/>
        <w:jc w:val="center"/>
        <w:tblLayout w:type="fixed"/>
      </w:tblPr>
      <w:tblGrid>
        <w:gridCol w:w="5640"/>
        <w:gridCol w:w="701"/>
        <w:gridCol w:w="1421"/>
        <w:gridCol w:w="1416"/>
        <w:gridCol w:w="1426"/>
      </w:tblGrid>
      <w:tr>
        <w:trPr>
          <w:trHeight w:val="39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VI. Stavy a změny stavů na bankovních účtech a v pokladně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rStyle w:val="CharStyle8"/>
              </w:rPr>
              <w:t>Číslo řádku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Počáteční stav k 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Stav ke konci vykazovaného období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8"/>
              </w:rPr>
              <w:t>Změna stavu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Style w:val="CharStyle8"/>
              </w:rPr>
              <w:t>63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Základní běžný účet ÚSC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8"/>
              </w:rPr>
              <w:t>11 757 275,40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8"/>
              </w:rPr>
              <w:t>17 312 445,30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-5 555 169,90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Běžné účty fondů ÚSC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568 160,16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702 246,18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8"/>
              </w:rPr>
              <w:t>-134 086,02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Běžné účty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8"/>
              </w:rPr>
              <w:t>12 325 435,56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8"/>
              </w:rPr>
              <w:t>18 014 691,48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Style w:val="CharStyle8"/>
              </w:rPr>
              <w:t>-5 689 255,92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Pokladna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6040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002"/>
        <w:gridCol w:w="696"/>
        <w:gridCol w:w="1421"/>
        <w:gridCol w:w="1421"/>
        <w:gridCol w:w="1421"/>
        <w:gridCol w:w="643"/>
      </w:tblGrid>
      <w:tr>
        <w:trPr>
          <w:trHeight w:val="39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VII. Vybrané záznamové jednotky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40"/>
              <w:jc w:val="left"/>
            </w:pPr>
            <w:r>
              <w:rPr>
                <w:rStyle w:val="CharStyle8"/>
              </w:rPr>
              <w:t>Číslo řádku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rStyle w:val="CharStyle8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024 - Transfery přijaté obcí od obce v jiném okresu téhož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2226 - Příjmy z finančního vypořádání minulých let mezi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7092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4121 - Neinvestiční přijaté transfery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4129 - Ostatní neinvestiční přijaté transfery od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4221 - Investiční přijaté transfery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4229 - Ostatní investiční přijaté transfery od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025 - Splátky půjčených prostředků přijatých obcí od obce v jiném okresu téhož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2441 - Splátky půjčených prostředků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2449 - Ostatní splátky půjčených prostředků od veřejných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026 - Transfery poskytnuté obcí obci v jiném okresu téhož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5321 - Neinvestiční transfery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5329 - Ostatní neinvestiční transfery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5367 - Výdaje z finančního vypořádání minulých let mezi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6341 - Investiční transfery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6349 - Ostatní investiční transfery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027 - Půjčené prostředky poskytnuté obcí obci v jiném okresu téhož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5641 - Neinvestiční půjčené prostředky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5649 - Ostatní neinvestiční půjčené prostředky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6441 - Investiční půjčené prostředky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6449 - Ostatní investiční půjčené prostředky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028 - Transfery přijaté obcí nebo krajem z území jiného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2223 - Příjmy z finančního vypořádání minulých let mezi krajem a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2226 - Příjmy z finančního vypořádání minulých let mezi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4121 - Neinvestiční přijaté transfery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4122 - Neinvestiční přijaté transfery od krajů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4129 - Ostatní neinvestiční přijaté transfery od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4221 - Investiční přijaté transfery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4222 - Investiční přijaté transfery od krajů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4229 - Ostatní investiční přijaté transfery od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029 - Splátky půjčených prostředků přijaté obcí nebo krajem z území jiného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2441 - Splátky půjčených prostředků od obcí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2442 - Splátky půjčených prostředků od krajů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2449 - Ostatní splátky půjčených prostředků od veřejných rozpočtů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035 - Transfery poskytnuté obcí nebo krajem na území jiného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5321 - Neinvestiční transfery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5323 - Neinvestiční transfery krajům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5329 - Ostatní neinvestiční transfery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5366 - Výdaje z finančního vypořádání minulých let mezi krajem a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5367 - Výdaje z finančního vypořádání minulých let mezi obcemi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6341 - Investiční transfery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6342 - Investiční transfery krajům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6349 - Ostatní investiční transfery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ZJ 036 - Půjčené prostředky poskytnuté obcí nebo krajem na území jiného kraje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v tom položky: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5641 - Neinvestiční půjčené prostředky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5642 - Neinvestiční půjčené prostředky krajům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5649 - Ostatní neinvestiční půjčené prostředky veřejným rozpočtům územní úrovně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6441 - Investiční půjčené prostředky obcím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6442 - Investiční půjčené prostředky krajům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6449 - Ostatní investiční půjčené prostředky veřejným rozpočtům územní úrovně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</w:rPr>
              <w:t>7530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CharStyle8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398"/>
        <w:gridCol w:w="1301"/>
        <w:gridCol w:w="1301"/>
        <w:gridCol w:w="898"/>
        <w:gridCol w:w="902"/>
        <w:gridCol w:w="1402"/>
        <w:gridCol w:w="1402"/>
      </w:tblGrid>
      <w:tr>
        <w:trPr>
          <w:trHeight w:val="39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8"/>
                <w:b/>
                <w:bCs/>
                <w:sz w:val="18"/>
                <w:szCs w:val="18"/>
              </w:rPr>
              <w:t>IX. Přijaté transfery a půjčené peněžní prostředky ze státního rozpočtu a státních fondů a související výdaje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Účelový znak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 na straně příjmů, nebo položka zvýšení financování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Paragraf na straně výdajů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 na straně výdajů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Rozdíl příjmů (financování) a výdajů za účelový znak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8"/>
              </w:rPr>
              <w:t>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8"/>
              </w:rPr>
              <w:t>95 = 93 - 94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29031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29031 Národní plán obnovy - neinvestice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281 560,00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281 560,00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98008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8"/>
              </w:rPr>
              <w:t>9 400,00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98008 Účelové dotace na výdaje spojené s volbou prezidenta ČR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8"/>
                <w:b/>
                <w:bCs/>
              </w:rPr>
              <w:t>9 400,00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9 400,00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98043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8"/>
              </w:rPr>
              <w:t>6 430,92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98043 Příspěvek obcím ke zmírnění dopadů zákona o kompenzačním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8"/>
                <w:b/>
                <w:bCs/>
              </w:rPr>
              <w:t>6 430,92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6 430,92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98071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6402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11 875,00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98071 Účelové dotace na výdaje spojené s volbami do Parlamentu ČR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11 875,00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-11 875,00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98187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48 000,00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98187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</w:rPr>
              <w:t>18 189,00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98187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8"/>
              </w:rPr>
              <w:t>1 523,00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98187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124,00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98187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6115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8"/>
              </w:rPr>
              <w:t>1 920,00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 xml:space="preserve">98187 Úč.dot.na </w:t>
            </w:r>
            <w:r>
              <w:rPr>
                <w:rStyle w:val="CharStyle8"/>
                <w:b/>
                <w:bCs/>
              </w:rPr>
              <w:t>výd.spoj.se</w:t>
            </w:r>
            <w:r>
              <w:rPr>
                <w:rStyle w:val="CharStyle8"/>
                <w:b/>
                <w:bCs/>
              </w:rPr>
              <w:t xml:space="preserve"> spol.volbami do Parlamentu ČR a zastup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48 000,00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Style w:val="CharStyle8"/>
                <w:b/>
                <w:bCs/>
              </w:rPr>
              <w:t>21 756,00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26 244,00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8" fillcolor="#FDFEFF" stroked="f"/>
            </w:pict>
          </mc:Fallback>
        </mc:AlternateConten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11" w:right="399" w:bottom="604" w:left="89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598"/>
        <w:gridCol w:w="1603"/>
        <w:gridCol w:w="1598"/>
        <w:gridCol w:w="1598"/>
        <w:gridCol w:w="1603"/>
        <w:gridCol w:w="2602"/>
      </w:tblGrid>
      <w:tr>
        <w:trPr>
          <w:trHeight w:val="398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b/>
                <w:bCs/>
                <w:sz w:val="16"/>
                <w:szCs w:val="16"/>
              </w:rPr>
              <w:t>X.a Příjmy a přijaté půjčené peněžní prostředky související s mimořádnými událostmi regionálního nebo celorepublikového významu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Mimořádná událost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Paragraf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 nebo položka zvýšení financování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Nástroj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Prostorová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b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c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03</w:t>
            </w:r>
          </w:p>
        </w:tc>
      </w:tr>
    </w:tbl>
    <w:p>
      <w:pPr>
        <w:widowControl w:val="0"/>
        <w:spacing w:after="159" w:line="1" w:lineRule="exact"/>
      </w:pPr>
    </w:p>
    <w:tbl>
      <w:tblPr>
        <w:tblOverlap w:val="never"/>
        <w:jc w:val="center"/>
        <w:tblLayout w:type="fixed"/>
      </w:tblPr>
      <w:tblGrid>
        <w:gridCol w:w="1598"/>
        <w:gridCol w:w="1603"/>
        <w:gridCol w:w="1598"/>
        <w:gridCol w:w="1598"/>
        <w:gridCol w:w="1603"/>
        <w:gridCol w:w="2602"/>
      </w:tblGrid>
      <w:tr>
        <w:trPr>
          <w:trHeight w:val="403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b/>
                <w:bCs/>
                <w:sz w:val="16"/>
                <w:szCs w:val="16"/>
              </w:rPr>
              <w:t>X.b Výdaje související s mimořádnými událostmi regionálního nebo celorepublikového významu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Mimořádná událost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Paragraf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 nebo položka zvýšení financování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Nástroj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Prostorová jednotka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b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c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03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399" w:right="380" w:bottom="548" w:left="89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62"/>
        <w:gridCol w:w="658"/>
        <w:gridCol w:w="3158"/>
        <w:gridCol w:w="542"/>
        <w:gridCol w:w="682"/>
        <w:gridCol w:w="1416"/>
        <w:gridCol w:w="1421"/>
        <w:gridCol w:w="1421"/>
        <w:gridCol w:w="643"/>
      </w:tblGrid>
      <w:tr>
        <w:trPr>
          <w:trHeight w:val="39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b/>
                <w:bCs/>
                <w:sz w:val="16"/>
                <w:szCs w:val="16"/>
              </w:rPr>
              <w:t>XI. Příjmy ze zahraničních zdrojů a související příjmy v členění podle jednotlivých nástrojů a prostorových jednotek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Paragraf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Nástroj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Prostorová 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4116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Ostatní neinvestiční přijaté transfery ze státního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</w:rPr>
              <w:t>100,00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XXXX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5F3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  <w:tr>
        <w:trPr>
          <w:trHeight w:val="326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  <w:b/>
                <w:bCs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8"/>
                <w:b/>
                <w:bCs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rStyle w:val="CharStyle8"/>
                <w:b/>
                <w:bCs/>
              </w:rPr>
              <w:t>281 560,00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8"/>
                <w:b/>
                <w:bCs/>
              </w:rPr>
              <w:t>100,00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399" w:right="379" w:bottom="548" w:left="91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62"/>
        <w:gridCol w:w="658"/>
        <w:gridCol w:w="3158"/>
        <w:gridCol w:w="542"/>
        <w:gridCol w:w="682"/>
        <w:gridCol w:w="1416"/>
        <w:gridCol w:w="1421"/>
        <w:gridCol w:w="1421"/>
        <w:gridCol w:w="643"/>
      </w:tblGrid>
      <w:tr>
        <w:trPr>
          <w:trHeight w:val="39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BFE4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b/>
                <w:bCs/>
                <w:sz w:val="16"/>
                <w:szCs w:val="16"/>
              </w:rPr>
              <w:t>XII. Výdaje spolufinancované ze zahraničních zdrojů a související výdaje v členění podle jednotlivých nástrojů a prostorových jednotek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Paragraf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Text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Nástroj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Prostorová 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8"/>
              </w:rPr>
              <w:t>Schválený rozpočet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Rozpočet po změnách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Výsledek od počátku roku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Plnění v %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b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c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8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299" w:line="1" w:lineRule="exact"/>
      </w:pPr>
    </w:p>
    <w:tbl>
      <w:tblPr>
        <w:tblOverlap w:val="never"/>
        <w:jc w:val="center"/>
        <w:tblLayout w:type="fixed"/>
      </w:tblPr>
      <w:tblGrid>
        <w:gridCol w:w="2314"/>
        <w:gridCol w:w="2419"/>
        <w:gridCol w:w="3662"/>
        <w:gridCol w:w="2194"/>
      </w:tblGrid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Odesláno dne 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Razítko :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Podpis vedoucího účetní jednotky :</w:t>
            </w:r>
          </w:p>
        </w:tc>
      </w:tr>
      <w:tr>
        <w:trPr>
          <w:trHeight w:val="116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Došlo dne 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8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Odpovídající za údaje o rozpočtu: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tel.:</w:t>
            </w:r>
          </w:p>
        </w:tc>
      </w:tr>
      <w:tr>
        <w:trPr>
          <w:trHeight w:val="84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o skutečnosti 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Style w:val="CharStyle8"/>
                <w:sz w:val="16"/>
                <w:szCs w:val="16"/>
              </w:rPr>
              <w:t>tel.: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75" w:right="0" w:firstLine="0"/>
        <w:jc w:val="left"/>
      </w:pPr>
      <w:r>
        <w:rPr>
          <w:rStyle w:val="CharStyle14"/>
        </w:rPr>
        <w:t>Strana 12 / 12</w:t>
      </w:r>
    </w:p>
    <w:sectPr>
      <w:footnotePr>
        <w:pos w:val="pageBottom"/>
        <w:numFmt w:val="decimal"/>
        <w:numRestart w:val="continuous"/>
      </w:footnotePr>
      <w:pgSz w:w="11900" w:h="16840"/>
      <w:pgMar w:top="399" w:right="379" w:bottom="399" w:left="91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Jiné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60"/>
      <w:ind w:right="1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Jiné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  <w:spacing w:after="80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