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8B5" w14:textId="62A1CF43" w:rsidR="00AD0A0E" w:rsidRDefault="00AD0A0E" w:rsidP="00917433">
      <w:pPr>
        <w:spacing w:after="120" w:line="240" w:lineRule="auto"/>
        <w:jc w:val="both"/>
        <w:rPr>
          <w:b/>
          <w:snapToGrid w:val="0"/>
        </w:rPr>
      </w:pPr>
      <w:r w:rsidRPr="0074712A">
        <w:rPr>
          <w:b/>
          <w:snapToGrid w:val="0"/>
        </w:rPr>
        <w:t xml:space="preserve">Zápis z ustavujícího jednání Zastupitelstva obce Svatojanský Újezd č. </w:t>
      </w:r>
      <w:r w:rsidR="00CF15D2">
        <w:rPr>
          <w:b/>
          <w:snapToGrid w:val="0"/>
        </w:rPr>
        <w:t>4</w:t>
      </w:r>
      <w:r w:rsidRPr="00CF15D2">
        <w:rPr>
          <w:b/>
          <w:snapToGrid w:val="0"/>
        </w:rPr>
        <w:t>/</w:t>
      </w:r>
      <w:r w:rsidR="00002224" w:rsidRPr="00CF15D2">
        <w:rPr>
          <w:b/>
          <w:snapToGrid w:val="0"/>
        </w:rPr>
        <w:t>22</w:t>
      </w:r>
      <w:r w:rsidRPr="0074712A">
        <w:rPr>
          <w:b/>
          <w:snapToGrid w:val="0"/>
        </w:rPr>
        <w:t xml:space="preserve">, konaného dne </w:t>
      </w:r>
      <w:r w:rsidR="00002224">
        <w:rPr>
          <w:b/>
          <w:snapToGrid w:val="0"/>
        </w:rPr>
        <w:t>18</w:t>
      </w:r>
      <w:r w:rsidRPr="0074712A">
        <w:rPr>
          <w:b/>
          <w:snapToGrid w:val="0"/>
        </w:rPr>
        <w:t>. 1</w:t>
      </w:r>
      <w:r>
        <w:rPr>
          <w:b/>
          <w:snapToGrid w:val="0"/>
        </w:rPr>
        <w:t>0</w:t>
      </w:r>
      <w:r w:rsidRPr="0074712A">
        <w:rPr>
          <w:b/>
          <w:snapToGrid w:val="0"/>
        </w:rPr>
        <w:t>. 20</w:t>
      </w:r>
      <w:r w:rsidR="00002224">
        <w:rPr>
          <w:b/>
          <w:snapToGrid w:val="0"/>
        </w:rPr>
        <w:t>22</w:t>
      </w:r>
      <w:r w:rsidRPr="0074712A">
        <w:rPr>
          <w:b/>
          <w:snapToGrid w:val="0"/>
        </w:rPr>
        <w:t xml:space="preserve"> od 19</w:t>
      </w:r>
      <w:r w:rsidRPr="0074712A">
        <w:rPr>
          <w:b/>
          <w:snapToGrid w:val="0"/>
          <w:position w:val="6"/>
        </w:rPr>
        <w:t xml:space="preserve"> </w:t>
      </w:r>
      <w:r w:rsidRPr="0074712A">
        <w:rPr>
          <w:b/>
          <w:snapToGrid w:val="0"/>
        </w:rPr>
        <w:t>hod v budově obecního úřadu.</w:t>
      </w:r>
    </w:p>
    <w:p w14:paraId="0EACFC2B" w14:textId="77777777" w:rsidR="00AD0A0E" w:rsidRPr="0074712A" w:rsidRDefault="00AD0A0E" w:rsidP="00917433">
      <w:pPr>
        <w:spacing w:after="120" w:line="240" w:lineRule="auto"/>
        <w:jc w:val="both"/>
        <w:rPr>
          <w:snapToGrid w:val="0"/>
        </w:rPr>
      </w:pPr>
      <w:r w:rsidRPr="0074712A">
        <w:rPr>
          <w:snapToGrid w:val="0"/>
        </w:rPr>
        <w:t>__________________________________________________________________________________</w:t>
      </w:r>
    </w:p>
    <w:p w14:paraId="1D52AAE1" w14:textId="77777777" w:rsidR="00AD0A0E" w:rsidRPr="0074712A" w:rsidRDefault="00AD0A0E" w:rsidP="00917433">
      <w:pPr>
        <w:spacing w:after="120" w:line="240" w:lineRule="auto"/>
        <w:jc w:val="both"/>
        <w:rPr>
          <w:b/>
          <w:snapToGrid w:val="0"/>
        </w:rPr>
      </w:pPr>
    </w:p>
    <w:p w14:paraId="0772487E" w14:textId="77777777" w:rsidR="00F80ABE" w:rsidRPr="0074712A" w:rsidRDefault="00F80ABE" w:rsidP="00917433">
      <w:pPr>
        <w:spacing w:after="120" w:line="240" w:lineRule="auto"/>
        <w:ind w:left="993" w:hanging="993"/>
        <w:jc w:val="both"/>
        <w:rPr>
          <w:b/>
          <w:snapToGrid w:val="0"/>
        </w:rPr>
      </w:pPr>
      <w:r w:rsidRPr="0074712A">
        <w:rPr>
          <w:b/>
          <w:snapToGrid w:val="0"/>
        </w:rPr>
        <w:t>Přítomní:</w:t>
      </w:r>
      <w:r>
        <w:rPr>
          <w:snapToGrid w:val="0"/>
        </w:rPr>
        <w:tab/>
      </w:r>
      <w:r w:rsidRPr="0074712A">
        <w:rPr>
          <w:snapToGrid w:val="0"/>
        </w:rPr>
        <w:t xml:space="preserve">Bernkopf Josef, </w:t>
      </w:r>
      <w:r>
        <w:rPr>
          <w:snapToGrid w:val="0"/>
        </w:rPr>
        <w:t>Bohunická Markéta</w:t>
      </w:r>
      <w:r w:rsidRPr="0074712A">
        <w:rPr>
          <w:snapToGrid w:val="0"/>
        </w:rPr>
        <w:t xml:space="preserve">, </w:t>
      </w:r>
      <w:r w:rsidR="00F44CFE">
        <w:rPr>
          <w:snapToGrid w:val="0"/>
        </w:rPr>
        <w:t xml:space="preserve">Buben Milan, Kaiser Jaroslav, </w:t>
      </w:r>
      <w:r>
        <w:rPr>
          <w:snapToGrid w:val="0"/>
        </w:rPr>
        <w:t>Kužel Roman</w:t>
      </w:r>
      <w:r w:rsidR="00F44CFE">
        <w:rPr>
          <w:snapToGrid w:val="0"/>
        </w:rPr>
        <w:t xml:space="preserve">, </w:t>
      </w:r>
      <w:r w:rsidR="00F44CFE" w:rsidRPr="0074712A">
        <w:rPr>
          <w:snapToGrid w:val="0"/>
        </w:rPr>
        <w:t>Malý Radek</w:t>
      </w:r>
      <w:r w:rsidR="00F44CFE">
        <w:rPr>
          <w:snapToGrid w:val="0"/>
        </w:rPr>
        <w:t>,</w:t>
      </w:r>
      <w:r w:rsidR="00F44CFE" w:rsidRPr="0074712A">
        <w:rPr>
          <w:snapToGrid w:val="0"/>
        </w:rPr>
        <w:t xml:space="preserve"> Najman Jaroslav, Perný Miroslav</w:t>
      </w:r>
    </w:p>
    <w:p w14:paraId="4653B994" w14:textId="77777777" w:rsidR="00F80ABE" w:rsidRDefault="00F80ABE" w:rsidP="00917433">
      <w:pPr>
        <w:spacing w:after="0" w:line="240" w:lineRule="auto"/>
        <w:ind w:left="993" w:hanging="993"/>
        <w:jc w:val="both"/>
        <w:outlineLvl w:val="0"/>
        <w:rPr>
          <w:snapToGrid w:val="0"/>
        </w:rPr>
      </w:pPr>
      <w:r w:rsidRPr="0074712A">
        <w:rPr>
          <w:b/>
          <w:snapToGrid w:val="0"/>
        </w:rPr>
        <w:t xml:space="preserve">Program: </w:t>
      </w:r>
      <w:r>
        <w:rPr>
          <w:b/>
          <w:snapToGrid w:val="0"/>
        </w:rPr>
        <w:tab/>
      </w:r>
      <w:r w:rsidRPr="0074712A">
        <w:rPr>
          <w:snapToGrid w:val="0"/>
        </w:rPr>
        <w:t>1) Schválení programu schůze</w:t>
      </w:r>
    </w:p>
    <w:p w14:paraId="15033843" w14:textId="77777777" w:rsidR="00F80ABE" w:rsidRDefault="00F80ABE" w:rsidP="00917433">
      <w:pPr>
        <w:spacing w:after="0" w:line="240" w:lineRule="auto"/>
        <w:ind w:left="993"/>
        <w:jc w:val="both"/>
        <w:outlineLvl w:val="0"/>
        <w:rPr>
          <w:snapToGrid w:val="0"/>
        </w:rPr>
      </w:pPr>
      <w:r>
        <w:rPr>
          <w:snapToGrid w:val="0"/>
        </w:rPr>
        <w:t>2) Složení slibu</w:t>
      </w:r>
      <w:r>
        <w:rPr>
          <w:b/>
          <w:snapToGrid w:val="0"/>
        </w:rPr>
        <w:tab/>
      </w:r>
    </w:p>
    <w:p w14:paraId="37921F7B" w14:textId="77777777" w:rsidR="00F80ABE" w:rsidRPr="0074712A" w:rsidRDefault="00F80ABE" w:rsidP="00917433">
      <w:pPr>
        <w:spacing w:after="0" w:line="240" w:lineRule="auto"/>
        <w:ind w:left="993"/>
        <w:jc w:val="both"/>
        <w:outlineLvl w:val="0"/>
        <w:rPr>
          <w:snapToGrid w:val="0"/>
        </w:rPr>
      </w:pPr>
      <w:r>
        <w:rPr>
          <w:snapToGrid w:val="0"/>
        </w:rPr>
        <w:t>3</w:t>
      </w:r>
      <w:r w:rsidRPr="0074712A">
        <w:rPr>
          <w:snapToGrid w:val="0"/>
        </w:rPr>
        <w:t xml:space="preserve">) Návrh </w:t>
      </w:r>
      <w:r w:rsidR="00745239">
        <w:rPr>
          <w:snapToGrid w:val="0"/>
        </w:rPr>
        <w:t>n</w:t>
      </w:r>
      <w:r w:rsidRPr="0074712A">
        <w:rPr>
          <w:snapToGrid w:val="0"/>
        </w:rPr>
        <w:t>a schválení ověřovatelů zápisu a zapisovatele</w:t>
      </w:r>
    </w:p>
    <w:p w14:paraId="7BCE93E9" w14:textId="77777777" w:rsidR="00F80ABE" w:rsidRPr="0074712A" w:rsidRDefault="00F80ABE" w:rsidP="00917433">
      <w:pPr>
        <w:spacing w:after="0" w:line="240" w:lineRule="auto"/>
        <w:ind w:left="285" w:firstLine="708"/>
      </w:pPr>
      <w:r>
        <w:t>4</w:t>
      </w:r>
      <w:r w:rsidRPr="0074712A">
        <w:t>) Volba starosty a místostarosty</w:t>
      </w:r>
    </w:p>
    <w:p w14:paraId="3F0D56DE" w14:textId="77777777" w:rsidR="00F80ABE" w:rsidRPr="0074712A" w:rsidRDefault="00F80ABE" w:rsidP="00917433">
      <w:pPr>
        <w:spacing w:after="0" w:line="240" w:lineRule="auto"/>
        <w:ind w:left="1276" w:firstLine="140"/>
      </w:pPr>
      <w:r w:rsidRPr="0074712A">
        <w:t>a) určení způsobu volby starosty a místostarosty</w:t>
      </w:r>
    </w:p>
    <w:p w14:paraId="7DCA5AFC" w14:textId="77777777" w:rsidR="00F80ABE" w:rsidRPr="0074712A" w:rsidRDefault="00F80ABE" w:rsidP="00917433">
      <w:pPr>
        <w:spacing w:after="0" w:line="240" w:lineRule="auto"/>
        <w:ind w:left="1418" w:hanging="2"/>
      </w:pPr>
      <w:r w:rsidRPr="0074712A">
        <w:t>b) volba starosty</w:t>
      </w:r>
    </w:p>
    <w:p w14:paraId="57117BAB" w14:textId="77777777" w:rsidR="00F80ABE" w:rsidRPr="0074712A" w:rsidRDefault="00F80ABE" w:rsidP="00917433">
      <w:pPr>
        <w:spacing w:after="0" w:line="240" w:lineRule="auto"/>
        <w:ind w:left="1418" w:hanging="2"/>
      </w:pPr>
      <w:r w:rsidRPr="0074712A">
        <w:t>c) volba místostarosty</w:t>
      </w:r>
    </w:p>
    <w:p w14:paraId="54C22E5B" w14:textId="77777777" w:rsidR="00F80ABE" w:rsidRPr="0074712A" w:rsidRDefault="00F80ABE" w:rsidP="00917433">
      <w:pPr>
        <w:spacing w:after="0" w:line="240" w:lineRule="auto"/>
        <w:ind w:left="993"/>
      </w:pPr>
      <w:r>
        <w:t>5</w:t>
      </w:r>
      <w:r w:rsidRPr="0074712A">
        <w:t>) Zřízení finančního a kontrolního výboru</w:t>
      </w:r>
    </w:p>
    <w:p w14:paraId="38792DBA" w14:textId="77777777" w:rsidR="00F80ABE" w:rsidRPr="0074712A" w:rsidRDefault="00F80ABE" w:rsidP="00917433">
      <w:pPr>
        <w:spacing w:after="0" w:line="240" w:lineRule="auto"/>
        <w:ind w:left="708" w:firstLine="708"/>
      </w:pPr>
      <w:r w:rsidRPr="0074712A">
        <w:t>a) určení počtu a způsobu volby členů finančního a kontrolního výboru</w:t>
      </w:r>
    </w:p>
    <w:p w14:paraId="1BDC1C27" w14:textId="77777777" w:rsidR="00F80ABE" w:rsidRPr="0074712A" w:rsidRDefault="00F80ABE" w:rsidP="00917433">
      <w:pPr>
        <w:spacing w:after="0" w:line="240" w:lineRule="auto"/>
        <w:ind w:left="708" w:firstLine="708"/>
      </w:pPr>
      <w:r>
        <w:t>b</w:t>
      </w:r>
      <w:r w:rsidRPr="0074712A">
        <w:t>) volba členů finančního výboru</w:t>
      </w:r>
    </w:p>
    <w:p w14:paraId="6630C701" w14:textId="77777777" w:rsidR="00F80ABE" w:rsidRPr="0074712A" w:rsidRDefault="00F80ABE" w:rsidP="00917433">
      <w:pPr>
        <w:spacing w:after="0" w:line="240" w:lineRule="auto"/>
        <w:ind w:left="708" w:firstLine="708"/>
      </w:pPr>
      <w:r w:rsidRPr="0074712A">
        <w:t>c) volba předsedy finančního výboru</w:t>
      </w:r>
    </w:p>
    <w:p w14:paraId="784F4C19" w14:textId="77777777" w:rsidR="00F80ABE" w:rsidRPr="0074712A" w:rsidRDefault="00F80ABE" w:rsidP="00917433">
      <w:pPr>
        <w:spacing w:after="0" w:line="240" w:lineRule="auto"/>
        <w:ind w:left="708" w:firstLine="708"/>
      </w:pPr>
      <w:r w:rsidRPr="0074712A">
        <w:t>d) volba členů kontrolního výboru</w:t>
      </w:r>
    </w:p>
    <w:p w14:paraId="15275A03" w14:textId="77777777" w:rsidR="00F80ABE" w:rsidRPr="0074712A" w:rsidRDefault="00F80ABE" w:rsidP="00917433">
      <w:pPr>
        <w:spacing w:after="0" w:line="240" w:lineRule="auto"/>
        <w:ind w:left="708" w:firstLine="708"/>
      </w:pPr>
      <w:r w:rsidRPr="0074712A">
        <w:t>e) volba předsedy kontrolního výboru</w:t>
      </w:r>
    </w:p>
    <w:p w14:paraId="21B4F38B" w14:textId="77777777" w:rsidR="00F80ABE" w:rsidRPr="0074712A" w:rsidRDefault="00F80ABE" w:rsidP="00917433">
      <w:pPr>
        <w:tabs>
          <w:tab w:val="left" w:pos="993"/>
        </w:tabs>
        <w:spacing w:after="0" w:line="240" w:lineRule="auto"/>
        <w:ind w:left="993"/>
      </w:pPr>
      <w:r>
        <w:t>6</w:t>
      </w:r>
      <w:r w:rsidRPr="0074712A">
        <w:t>) Rozhodnutí o odměnách za výkon funkcí členů zastupitelstva</w:t>
      </w:r>
    </w:p>
    <w:p w14:paraId="35EFD5CB" w14:textId="77777777" w:rsidR="00F80ABE" w:rsidRPr="0074712A" w:rsidRDefault="00F80ABE" w:rsidP="00917433">
      <w:pPr>
        <w:spacing w:after="0" w:line="240" w:lineRule="auto"/>
        <w:ind w:left="993"/>
      </w:pPr>
      <w:r>
        <w:t>7</w:t>
      </w:r>
      <w:r w:rsidRPr="0074712A">
        <w:t>) Diskuse</w:t>
      </w:r>
    </w:p>
    <w:p w14:paraId="4CE98C5C" w14:textId="77777777" w:rsidR="00AD0A0E" w:rsidRPr="0074712A" w:rsidRDefault="00AD0A0E" w:rsidP="00917433">
      <w:pPr>
        <w:spacing w:after="120" w:line="240" w:lineRule="auto"/>
      </w:pPr>
    </w:p>
    <w:p w14:paraId="36BA876E" w14:textId="77777777" w:rsidR="00AD0A0E" w:rsidRPr="00AF2052" w:rsidRDefault="00AD0A0E" w:rsidP="00917433">
      <w:pPr>
        <w:spacing w:after="120" w:line="240" w:lineRule="auto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Úvod</w:t>
      </w:r>
    </w:p>
    <w:p w14:paraId="2CEA50EB" w14:textId="77777777" w:rsidR="00745239" w:rsidRPr="0044323A" w:rsidRDefault="00AD0A0E" w:rsidP="00745239">
      <w:pPr>
        <w:spacing w:after="120" w:line="240" w:lineRule="auto"/>
      </w:pPr>
      <w:r w:rsidRPr="0044323A">
        <w:t>Zasedání Zastupitelstva obce Svatojanský Újezd (dále též jako „zastupitelstvo“) bylo zahájeno v</w:t>
      </w:r>
      <w:r>
        <w:t> </w:t>
      </w:r>
      <w:r w:rsidRPr="0044323A">
        <w:t>19</w:t>
      </w:r>
      <w:r>
        <w:t>:</w:t>
      </w:r>
      <w:r w:rsidRPr="0044323A">
        <w:t>00 hodin dosavadním starostou obce Miroslavem Perným (dále jako „předsedající“)</w:t>
      </w:r>
      <w:r w:rsidR="00745239">
        <w:t>, jednání vedl do doby zvolení nového starosty</w:t>
      </w:r>
      <w:r w:rsidR="00745239" w:rsidRPr="0044323A">
        <w:t xml:space="preserve">. </w:t>
      </w:r>
    </w:p>
    <w:p w14:paraId="342F0590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Předsedající konstatoval, že zasedání bylo řádně svoláno tak, aby se v souladu s § 91 odst. 1 zákona č. 128/2000 Sb., o obcích (obecní zřízení), v platném znění, konalo do 15 dnů ode dne uplynutí lhůty pro podání návrhů soudu na neplatnost voleb nebo hlasování (lhůta uplynula dne </w:t>
      </w:r>
      <w:r w:rsidR="00917433">
        <w:rPr>
          <w:rFonts w:ascii="Calibri" w:hAnsi="Calibri" w:cs="Calibri"/>
          <w:sz w:val="22"/>
          <w:szCs w:val="22"/>
        </w:rPr>
        <w:t>7</w:t>
      </w:r>
      <w:r w:rsidRPr="001050FE">
        <w:rPr>
          <w:rFonts w:ascii="Calibri" w:hAnsi="Calibri" w:cs="Calibri"/>
          <w:sz w:val="22"/>
          <w:szCs w:val="22"/>
        </w:rPr>
        <w:t>. 10. 20</w:t>
      </w:r>
      <w:r w:rsidR="00917433">
        <w:rPr>
          <w:rFonts w:ascii="Calibri" w:hAnsi="Calibri" w:cs="Calibri"/>
          <w:sz w:val="22"/>
          <w:szCs w:val="22"/>
        </w:rPr>
        <w:t>22</w:t>
      </w:r>
      <w:r w:rsidRPr="001050FE">
        <w:rPr>
          <w:rFonts w:ascii="Calibri" w:hAnsi="Calibri" w:cs="Calibri"/>
          <w:sz w:val="22"/>
          <w:szCs w:val="22"/>
        </w:rPr>
        <w:t xml:space="preserve">, žádný návrh nebyl podán). Informace podle § 93 odst. 1 zákona o obcích byla na úřední desce Obecního úřadu Svatojanský Újezd zveřejněna v souladu se zákonem po dobu nejméně 7 dní, a to od </w:t>
      </w:r>
      <w:r>
        <w:rPr>
          <w:rFonts w:ascii="Calibri" w:hAnsi="Calibri" w:cs="Calibri"/>
          <w:sz w:val="22"/>
          <w:szCs w:val="22"/>
        </w:rPr>
        <w:t>1</w:t>
      </w:r>
      <w:r w:rsidR="00917433">
        <w:rPr>
          <w:rFonts w:ascii="Calibri" w:hAnsi="Calibri" w:cs="Calibri"/>
          <w:sz w:val="22"/>
          <w:szCs w:val="22"/>
        </w:rPr>
        <w:t>0</w:t>
      </w:r>
      <w:r w:rsidRPr="001050FE">
        <w:rPr>
          <w:rFonts w:ascii="Calibri" w:hAnsi="Calibri" w:cs="Calibri"/>
          <w:sz w:val="22"/>
          <w:szCs w:val="22"/>
        </w:rPr>
        <w:t>. 10. 20</w:t>
      </w:r>
      <w:r w:rsidR="00917433">
        <w:rPr>
          <w:rFonts w:ascii="Calibri" w:hAnsi="Calibri" w:cs="Calibri"/>
          <w:sz w:val="22"/>
          <w:szCs w:val="22"/>
        </w:rPr>
        <w:t>22</w:t>
      </w:r>
      <w:r w:rsidRPr="001050FE">
        <w:rPr>
          <w:rFonts w:ascii="Calibri" w:hAnsi="Calibri" w:cs="Calibri"/>
          <w:sz w:val="22"/>
          <w:szCs w:val="22"/>
        </w:rPr>
        <w:t xml:space="preserve"> do </w:t>
      </w:r>
      <w:r w:rsidR="00917433">
        <w:rPr>
          <w:rFonts w:ascii="Calibri" w:hAnsi="Calibri" w:cs="Calibri"/>
          <w:sz w:val="22"/>
          <w:szCs w:val="22"/>
        </w:rPr>
        <w:t>18</w:t>
      </w:r>
      <w:r w:rsidRPr="001050FE">
        <w:rPr>
          <w:rFonts w:ascii="Calibri" w:hAnsi="Calibri" w:cs="Calibri"/>
          <w:sz w:val="22"/>
          <w:szCs w:val="22"/>
        </w:rPr>
        <w:t>. 1</w:t>
      </w:r>
      <w:r>
        <w:rPr>
          <w:rFonts w:ascii="Calibri" w:hAnsi="Calibri" w:cs="Calibri"/>
          <w:sz w:val="22"/>
          <w:szCs w:val="22"/>
        </w:rPr>
        <w:t>0</w:t>
      </w:r>
      <w:r w:rsidRPr="001050FE">
        <w:rPr>
          <w:rFonts w:ascii="Calibri" w:hAnsi="Calibri" w:cs="Calibri"/>
          <w:sz w:val="22"/>
          <w:szCs w:val="22"/>
        </w:rPr>
        <w:t>. 20</w:t>
      </w:r>
      <w:r w:rsidR="00917433">
        <w:rPr>
          <w:rFonts w:ascii="Calibri" w:hAnsi="Calibri" w:cs="Calibri"/>
          <w:sz w:val="22"/>
          <w:szCs w:val="22"/>
        </w:rPr>
        <w:t>22</w:t>
      </w:r>
      <w:r w:rsidRPr="001050FE">
        <w:rPr>
          <w:rFonts w:ascii="Calibri" w:hAnsi="Calibri" w:cs="Calibri"/>
          <w:sz w:val="22"/>
          <w:szCs w:val="22"/>
        </w:rPr>
        <w:t xml:space="preserve">. Současně byla zveřejněna na „elektronické úřední desce“. </w:t>
      </w:r>
    </w:p>
    <w:p w14:paraId="0AF53604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Předsedající konstatoval, že je přítomno 7 </w:t>
      </w:r>
      <w:r w:rsidR="00002224">
        <w:rPr>
          <w:rFonts w:ascii="Calibri" w:hAnsi="Calibri" w:cs="Calibri"/>
          <w:sz w:val="22"/>
          <w:szCs w:val="22"/>
        </w:rPr>
        <w:t xml:space="preserve">nově zvolených </w:t>
      </w:r>
      <w:r w:rsidRPr="001050FE">
        <w:rPr>
          <w:rFonts w:ascii="Calibri" w:hAnsi="Calibri" w:cs="Calibri"/>
          <w:sz w:val="22"/>
          <w:szCs w:val="22"/>
        </w:rPr>
        <w:t>členů zastupitelstva (ze sedmičlenného zastupitelstva), takže zastupitelstvo je usnášeníschopné (§ 92 odst. 3 zákona o obcích).</w:t>
      </w:r>
      <w:r w:rsidR="00745239">
        <w:rPr>
          <w:rFonts w:ascii="Calibri" w:hAnsi="Calibri" w:cs="Calibri"/>
          <w:sz w:val="22"/>
          <w:szCs w:val="22"/>
        </w:rPr>
        <w:t xml:space="preserve"> Aby bylo možné hlasovat o programu, ověřovatelích a dalších bodech programu zastupitelstva, byli nejdříve zastupitelé vyzvání ke složení slibu.</w:t>
      </w:r>
    </w:p>
    <w:p w14:paraId="7C25DC9D" w14:textId="77777777" w:rsidR="00917433" w:rsidRDefault="00917433" w:rsidP="00917433">
      <w:pPr>
        <w:pStyle w:val="Nadpis1"/>
        <w:spacing w:after="120"/>
        <w:rPr>
          <w:rFonts w:ascii="Calibri" w:hAnsi="Calibri" w:cs="Calibri"/>
          <w:sz w:val="22"/>
          <w:szCs w:val="22"/>
        </w:rPr>
      </w:pPr>
    </w:p>
    <w:p w14:paraId="538D76D5" w14:textId="77777777" w:rsidR="00AD0A0E" w:rsidRPr="001050FE" w:rsidRDefault="00AD0A0E" w:rsidP="00917433">
      <w:pPr>
        <w:pStyle w:val="Nadpis1"/>
        <w:spacing w:after="120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Složení slibu členy zastupitelstva</w:t>
      </w:r>
    </w:p>
    <w:p w14:paraId="7514B6B2" w14:textId="77777777" w:rsidR="00AD0A0E" w:rsidRPr="001050FE" w:rsidRDefault="00AD0A0E" w:rsidP="00917433">
      <w:pPr>
        <w:pStyle w:val="Zkladntext"/>
        <w:spacing w:after="120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o volbách do zastupitelstev obcí a o změně některých zákonů, v platném znění).</w:t>
      </w:r>
    </w:p>
    <w:p w14:paraId="36B1CB64" w14:textId="77777777" w:rsidR="00AD0A0E" w:rsidRPr="001050FE" w:rsidRDefault="00AD0A0E" w:rsidP="00917433">
      <w:pPr>
        <w:spacing w:after="120" w:line="240" w:lineRule="auto"/>
        <w:jc w:val="both"/>
        <w:rPr>
          <w:rFonts w:cs="Calibri"/>
        </w:rPr>
      </w:pPr>
      <w:r w:rsidRPr="001050FE">
        <w:rPr>
          <w:rFonts w:cs="Calibri"/>
        </w:rPr>
        <w:t xml:space="preserve">Složení slibu proběhlo tak, že předsedající přečetl slib stanovený v § 69 odst. 2 zákona o obcích „Slibuji věrnost České republice. Slibuji na svou čest a svědomí, že svoji funkci budu vykonávat svědomitě, v zájmu obce (města, městyse) a jejích (jeho) občanů a řídit se Ústavou a zákony České republiky.“ a </w:t>
      </w:r>
      <w:r w:rsidRPr="001050FE">
        <w:rPr>
          <w:rFonts w:cs="Calibri"/>
        </w:rPr>
        <w:lastRenderedPageBreak/>
        <w:t xml:space="preserve">jmenovitě vyzval přítomné členy zastupitelstva ke složení slibu pronesením slova „slibuji“ a podpisem na připraveném archu (příloha zápisu). </w:t>
      </w:r>
    </w:p>
    <w:p w14:paraId="5DD49790" w14:textId="77777777" w:rsidR="00AD0A0E" w:rsidRPr="001050FE" w:rsidRDefault="00AD0A0E" w:rsidP="00917433">
      <w:pPr>
        <w:spacing w:after="120" w:line="240" w:lineRule="auto"/>
        <w:jc w:val="both"/>
        <w:rPr>
          <w:rFonts w:cs="Calibri"/>
        </w:rPr>
      </w:pPr>
      <w:r w:rsidRPr="001050FE">
        <w:rPr>
          <w:rFonts w:cs="Calibri"/>
        </w:rPr>
        <w:t>Žádný člen zastupitelstva neodmítl složit slib ani nesložil slib s výhradou.</w:t>
      </w:r>
    </w:p>
    <w:p w14:paraId="3FC76028" w14:textId="77777777" w:rsidR="00AD0A0E" w:rsidRDefault="00AD0A0E" w:rsidP="00917433">
      <w:pPr>
        <w:tabs>
          <w:tab w:val="left" w:pos="-142"/>
        </w:tabs>
        <w:spacing w:after="120" w:line="240" w:lineRule="auto"/>
        <w:jc w:val="both"/>
        <w:rPr>
          <w:rFonts w:cs="Calibri"/>
          <w:b/>
          <w:snapToGrid w:val="0"/>
          <w:u w:val="single"/>
        </w:rPr>
      </w:pPr>
      <w:r w:rsidRPr="001050FE">
        <w:rPr>
          <w:rFonts w:cs="Calibri"/>
          <w:b/>
          <w:snapToGrid w:val="0"/>
          <w:u w:val="single"/>
        </w:rPr>
        <w:t xml:space="preserve">Vyřízení: </w:t>
      </w:r>
    </w:p>
    <w:p w14:paraId="5EC0A723" w14:textId="77777777" w:rsidR="00DD27C7" w:rsidRPr="00DD27C7" w:rsidRDefault="00DD27C7" w:rsidP="00DD27C7">
      <w:pPr>
        <w:pStyle w:val="Odstavecseseznamem"/>
        <w:numPr>
          <w:ilvl w:val="0"/>
          <w:numId w:val="1"/>
        </w:numPr>
        <w:tabs>
          <w:tab w:val="clear" w:pos="360"/>
          <w:tab w:val="left" w:pos="0"/>
        </w:tabs>
        <w:spacing w:after="120" w:line="240" w:lineRule="auto"/>
        <w:ind w:left="426" w:hanging="426"/>
        <w:jc w:val="both"/>
        <w:rPr>
          <w:rFonts w:cs="Calibri"/>
          <w:bCs/>
          <w:snapToGrid w:val="0"/>
        </w:rPr>
      </w:pPr>
      <w:r w:rsidRPr="00DD27C7">
        <w:rPr>
          <w:rFonts w:cs="Calibri"/>
          <w:bCs/>
          <w:snapToGrid w:val="0"/>
        </w:rPr>
        <w:t>Sl</w:t>
      </w:r>
      <w:r>
        <w:rPr>
          <w:rFonts w:cs="Calibri"/>
          <w:bCs/>
          <w:snapToGrid w:val="0"/>
        </w:rPr>
        <w:t>ožení slibu – viz výše.</w:t>
      </w:r>
    </w:p>
    <w:p w14:paraId="1FD8C3EE" w14:textId="77777777" w:rsidR="00AD0A0E" w:rsidRPr="001050FE" w:rsidRDefault="00AD0A0E" w:rsidP="00DD27C7">
      <w:pPr>
        <w:pStyle w:val="Zkladntextodsazen2"/>
        <w:numPr>
          <w:ilvl w:val="0"/>
          <w:numId w:val="1"/>
        </w:numPr>
        <w:tabs>
          <w:tab w:val="clear" w:pos="360"/>
          <w:tab w:val="left" w:pos="0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Předsedající předložil ke schválení výše uvedený program jednání. Navržený program byl bez připomínek schválen. Hlasování: 7 pro. </w:t>
      </w:r>
    </w:p>
    <w:p w14:paraId="59E14F9C" w14:textId="77777777" w:rsidR="00AD0A0E" w:rsidRPr="001050FE" w:rsidRDefault="00AD0A0E" w:rsidP="00DD27C7">
      <w:pPr>
        <w:pStyle w:val="Zkladntextodsazen2"/>
        <w:numPr>
          <w:ilvl w:val="0"/>
          <w:numId w:val="1"/>
        </w:numPr>
        <w:tabs>
          <w:tab w:val="clear" w:pos="360"/>
          <w:tab w:val="left" w:pos="0"/>
        </w:tabs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Jako ověřovatelé zápisu navrženi a </w:t>
      </w:r>
      <w:r w:rsidRPr="00113561">
        <w:rPr>
          <w:rFonts w:ascii="Calibri" w:hAnsi="Calibri" w:cs="Calibri"/>
          <w:sz w:val="22"/>
          <w:szCs w:val="22"/>
        </w:rPr>
        <w:t>schváleni Malý Radek a Bernkopf Josef.</w:t>
      </w:r>
      <w:r w:rsidRPr="001050FE">
        <w:rPr>
          <w:rFonts w:ascii="Calibri" w:hAnsi="Calibri" w:cs="Calibri"/>
          <w:sz w:val="22"/>
          <w:szCs w:val="22"/>
        </w:rPr>
        <w:t xml:space="preserve"> Hlasování: 5 pro</w:t>
      </w:r>
      <w:r>
        <w:rPr>
          <w:rFonts w:ascii="Calibri" w:hAnsi="Calibri" w:cs="Calibri"/>
          <w:sz w:val="22"/>
          <w:szCs w:val="22"/>
        </w:rPr>
        <w:t>,</w:t>
      </w:r>
      <w:r w:rsidRPr="001050FE">
        <w:rPr>
          <w:rFonts w:ascii="Calibri" w:hAnsi="Calibri" w:cs="Calibri"/>
          <w:sz w:val="22"/>
          <w:szCs w:val="22"/>
        </w:rPr>
        <w:t xml:space="preserve"> 2 zdržel se. Zapisovatelem jednání navržen</w:t>
      </w:r>
      <w:r w:rsidR="00917433">
        <w:rPr>
          <w:rFonts w:ascii="Calibri" w:hAnsi="Calibri" w:cs="Calibri"/>
          <w:sz w:val="22"/>
          <w:szCs w:val="22"/>
        </w:rPr>
        <w:t>a</w:t>
      </w:r>
      <w:r w:rsidRPr="001050FE">
        <w:rPr>
          <w:rFonts w:ascii="Calibri" w:hAnsi="Calibri" w:cs="Calibri"/>
          <w:sz w:val="22"/>
          <w:szCs w:val="22"/>
        </w:rPr>
        <w:t xml:space="preserve"> a schválen</w:t>
      </w:r>
      <w:r w:rsidR="00917433">
        <w:rPr>
          <w:rFonts w:ascii="Calibri" w:hAnsi="Calibri" w:cs="Calibri"/>
          <w:sz w:val="22"/>
          <w:szCs w:val="22"/>
        </w:rPr>
        <w:t>a</w:t>
      </w:r>
      <w:r w:rsidRPr="001050FE">
        <w:rPr>
          <w:rFonts w:ascii="Calibri" w:hAnsi="Calibri" w:cs="Calibri"/>
          <w:sz w:val="22"/>
          <w:szCs w:val="22"/>
        </w:rPr>
        <w:t xml:space="preserve"> </w:t>
      </w:r>
      <w:r w:rsidR="00917433">
        <w:rPr>
          <w:rFonts w:ascii="Calibri" w:hAnsi="Calibri" w:cs="Calibri"/>
          <w:sz w:val="22"/>
          <w:szCs w:val="22"/>
        </w:rPr>
        <w:t>Bohunická Markéta</w:t>
      </w:r>
      <w:r w:rsidRPr="001050FE">
        <w:rPr>
          <w:rFonts w:ascii="Calibri" w:hAnsi="Calibri" w:cs="Calibri"/>
          <w:sz w:val="22"/>
          <w:szCs w:val="22"/>
        </w:rPr>
        <w:t>. Hlasování: 6 pro</w:t>
      </w:r>
      <w:r>
        <w:rPr>
          <w:rFonts w:ascii="Calibri" w:hAnsi="Calibri" w:cs="Calibri"/>
          <w:sz w:val="22"/>
          <w:szCs w:val="22"/>
        </w:rPr>
        <w:t>,</w:t>
      </w:r>
      <w:r w:rsidRPr="001050FE">
        <w:rPr>
          <w:rFonts w:ascii="Calibri" w:hAnsi="Calibri" w:cs="Calibri"/>
          <w:sz w:val="22"/>
          <w:szCs w:val="22"/>
        </w:rPr>
        <w:t xml:space="preserve"> 1 zdržel se</w:t>
      </w:r>
      <w:r>
        <w:rPr>
          <w:rFonts w:ascii="Calibri" w:hAnsi="Calibri" w:cs="Calibri"/>
          <w:sz w:val="22"/>
          <w:szCs w:val="22"/>
        </w:rPr>
        <w:t>.</w:t>
      </w:r>
    </w:p>
    <w:p w14:paraId="33B7FED2" w14:textId="77777777" w:rsidR="00AD0A0E" w:rsidRPr="001050FE" w:rsidRDefault="00AD0A0E" w:rsidP="00DD27C7">
      <w:pPr>
        <w:pStyle w:val="Zkladntextodsazen"/>
        <w:numPr>
          <w:ilvl w:val="0"/>
          <w:numId w:val="1"/>
        </w:numPr>
        <w:tabs>
          <w:tab w:val="clear" w:pos="360"/>
          <w:tab w:val="left" w:pos="0"/>
        </w:tabs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napToGrid w:val="0"/>
          <w:sz w:val="22"/>
          <w:szCs w:val="22"/>
        </w:rPr>
        <w:t xml:space="preserve">Volba starosty a místostarosty. </w:t>
      </w:r>
      <w:r w:rsidRPr="001050FE">
        <w:rPr>
          <w:rFonts w:ascii="Calibri" w:hAnsi="Calibri" w:cs="Calibri"/>
          <w:sz w:val="22"/>
          <w:szCs w:val="22"/>
        </w:rPr>
        <w:t>Předsedající konstatoval, že nestanoví-li zastupitelstvo jinak, probíhá volba starosty a místostarosty veřejně hlasováním. Změnu způsobu hlasování musí schválit zastupitelstvo. V případě tajné volby budou hlasy jednotlivými členy zastupitelstva odevzdány do připravené hlasovací urny, následně budou předsedajícím spočítány a případným členům zastupitelstva bude umožněno výsledek sčítání zkontrolovat. Předsedající vyzval členy zastupitelstva k přednesení návrhů na změnu způsobu hlasování. Žádné návrhy nebyly podány. Schválena volba veřejná. Hlasování: 7 pro.</w:t>
      </w:r>
    </w:p>
    <w:p w14:paraId="34B78E63" w14:textId="77777777" w:rsidR="00AD0A0E" w:rsidRDefault="00AD0A0E" w:rsidP="00DD27C7">
      <w:pPr>
        <w:pStyle w:val="Zkladntextodsazen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Na funkci starosty </w:t>
      </w:r>
      <w:r w:rsidR="00DD27C7">
        <w:rPr>
          <w:rFonts w:ascii="Calibri" w:hAnsi="Calibri" w:cs="Calibri"/>
          <w:sz w:val="22"/>
          <w:szCs w:val="22"/>
        </w:rPr>
        <w:t xml:space="preserve">byl </w:t>
      </w:r>
      <w:r w:rsidRPr="001050FE">
        <w:rPr>
          <w:rFonts w:ascii="Calibri" w:hAnsi="Calibri" w:cs="Calibri"/>
          <w:sz w:val="22"/>
          <w:szCs w:val="22"/>
        </w:rPr>
        <w:t xml:space="preserve">navržen </w:t>
      </w:r>
      <w:r w:rsidR="00917433">
        <w:rPr>
          <w:rFonts w:ascii="Calibri" w:hAnsi="Calibri" w:cs="Calibri"/>
          <w:sz w:val="22"/>
          <w:szCs w:val="22"/>
        </w:rPr>
        <w:t>Buben Milan</w:t>
      </w:r>
      <w:r w:rsidRPr="001050FE">
        <w:rPr>
          <w:rFonts w:ascii="Calibri" w:hAnsi="Calibri" w:cs="Calibri"/>
          <w:sz w:val="22"/>
          <w:szCs w:val="22"/>
        </w:rPr>
        <w:t xml:space="preserve"> a následným hlasováním schválen. Hlasování: 6 pro</w:t>
      </w:r>
      <w:r w:rsidR="00917433">
        <w:rPr>
          <w:rFonts w:ascii="Calibri" w:hAnsi="Calibri" w:cs="Calibri"/>
          <w:sz w:val="22"/>
          <w:szCs w:val="22"/>
        </w:rPr>
        <w:t>,</w:t>
      </w:r>
      <w:r w:rsidRPr="001050FE">
        <w:rPr>
          <w:rFonts w:ascii="Calibri" w:hAnsi="Calibri" w:cs="Calibri"/>
          <w:sz w:val="22"/>
          <w:szCs w:val="22"/>
        </w:rPr>
        <w:t xml:space="preserve"> 1 zdržel se.</w:t>
      </w:r>
    </w:p>
    <w:p w14:paraId="00DE4C7A" w14:textId="221C7A1C" w:rsidR="00002224" w:rsidRPr="001050FE" w:rsidRDefault="00002224" w:rsidP="00DD27C7">
      <w:pPr>
        <w:pStyle w:val="Zkladntextodsazen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Nově zvolený starosta Buben Milan</w:t>
      </w:r>
      <w:r w:rsidR="00877363" w:rsidRPr="00F85D71">
        <w:rPr>
          <w:rFonts w:ascii="Calibri" w:hAnsi="Calibri" w:cs="Calibri"/>
          <w:sz w:val="22"/>
          <w:szCs w:val="22"/>
        </w:rPr>
        <w:t xml:space="preserve">, nar.  </w:t>
      </w:r>
      <w:r w:rsidR="00CF15D2">
        <w:rPr>
          <w:rFonts w:ascii="Calibri" w:hAnsi="Calibri" w:cs="Calibri"/>
          <w:sz w:val="22"/>
          <w:szCs w:val="22"/>
        </w:rPr>
        <w:t>31</w:t>
      </w:r>
      <w:r w:rsidR="00F85D71">
        <w:rPr>
          <w:rFonts w:ascii="Calibri" w:hAnsi="Calibri" w:cs="Calibri"/>
          <w:sz w:val="22"/>
          <w:szCs w:val="22"/>
        </w:rPr>
        <w:t>.</w:t>
      </w:r>
      <w:r w:rsidR="00CF15D2">
        <w:rPr>
          <w:rFonts w:ascii="Calibri" w:hAnsi="Calibri" w:cs="Calibri"/>
          <w:sz w:val="22"/>
          <w:szCs w:val="22"/>
        </w:rPr>
        <w:t xml:space="preserve"> 5</w:t>
      </w:r>
      <w:r w:rsidR="00F85D71">
        <w:rPr>
          <w:rFonts w:ascii="Calibri" w:hAnsi="Calibri" w:cs="Calibri"/>
          <w:sz w:val="22"/>
          <w:szCs w:val="22"/>
        </w:rPr>
        <w:t>.</w:t>
      </w:r>
      <w:r w:rsidR="00CF15D2">
        <w:rPr>
          <w:rFonts w:ascii="Calibri" w:hAnsi="Calibri" w:cs="Calibri"/>
          <w:sz w:val="22"/>
          <w:szCs w:val="22"/>
        </w:rPr>
        <w:t xml:space="preserve"> 1962</w:t>
      </w:r>
      <w:r w:rsidR="008773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745239">
        <w:rPr>
          <w:rFonts w:ascii="Calibri" w:hAnsi="Calibri" w:cs="Calibri"/>
          <w:sz w:val="22"/>
          <w:szCs w:val="22"/>
        </w:rPr>
        <w:t xml:space="preserve">poděkoval občanům za projevenou důvěru a zvoleným zastupitelům za jejich ochotu </w:t>
      </w:r>
      <w:r w:rsidR="00DD27C7">
        <w:rPr>
          <w:rFonts w:ascii="Calibri" w:hAnsi="Calibri" w:cs="Calibri"/>
          <w:sz w:val="22"/>
          <w:szCs w:val="22"/>
        </w:rPr>
        <w:t xml:space="preserve">pracovat pro obec. Následně </w:t>
      </w:r>
      <w:r>
        <w:rPr>
          <w:rFonts w:ascii="Calibri" w:hAnsi="Calibri" w:cs="Calibri"/>
          <w:sz w:val="22"/>
          <w:szCs w:val="22"/>
        </w:rPr>
        <w:t>přebral funkci předsedajícího ustavujícího jednání zastupitelstva (dále jen „předsedající“).</w:t>
      </w:r>
    </w:p>
    <w:p w14:paraId="6B2895FF" w14:textId="77777777" w:rsidR="00AD0A0E" w:rsidRPr="001050FE" w:rsidRDefault="00AD0A0E" w:rsidP="00DD27C7">
      <w:pPr>
        <w:pStyle w:val="Zkladntextodsazen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Na funkci místostarosty </w:t>
      </w:r>
      <w:r w:rsidR="00DD27C7">
        <w:rPr>
          <w:rFonts w:ascii="Calibri" w:hAnsi="Calibri" w:cs="Calibri"/>
          <w:sz w:val="22"/>
          <w:szCs w:val="22"/>
        </w:rPr>
        <w:t xml:space="preserve">byl </w:t>
      </w:r>
      <w:r w:rsidRPr="00866BCF">
        <w:rPr>
          <w:rFonts w:ascii="Calibri" w:hAnsi="Calibri" w:cs="Calibri"/>
          <w:sz w:val="22"/>
          <w:szCs w:val="22"/>
        </w:rPr>
        <w:t xml:space="preserve">navržen </w:t>
      </w:r>
      <w:r w:rsidR="00002224">
        <w:rPr>
          <w:rFonts w:ascii="Calibri" w:hAnsi="Calibri" w:cs="Calibri"/>
          <w:sz w:val="22"/>
          <w:szCs w:val="22"/>
        </w:rPr>
        <w:t>Najman Jaroslav</w:t>
      </w:r>
      <w:r>
        <w:rPr>
          <w:rFonts w:ascii="Calibri" w:hAnsi="Calibri" w:cs="Calibri"/>
          <w:sz w:val="22"/>
          <w:szCs w:val="22"/>
        </w:rPr>
        <w:t xml:space="preserve"> </w:t>
      </w:r>
      <w:r w:rsidRPr="001050FE">
        <w:rPr>
          <w:rFonts w:ascii="Calibri" w:hAnsi="Calibri" w:cs="Calibri"/>
          <w:sz w:val="22"/>
          <w:szCs w:val="22"/>
        </w:rPr>
        <w:t>a následným hlasováním schválen. Hlasování: 6 pro</w:t>
      </w:r>
      <w:r w:rsidR="00002224">
        <w:rPr>
          <w:rFonts w:ascii="Calibri" w:hAnsi="Calibri" w:cs="Calibri"/>
          <w:sz w:val="22"/>
          <w:szCs w:val="22"/>
        </w:rPr>
        <w:t>,</w:t>
      </w:r>
      <w:r w:rsidRPr="001050FE">
        <w:rPr>
          <w:rFonts w:ascii="Calibri" w:hAnsi="Calibri" w:cs="Calibri"/>
          <w:sz w:val="22"/>
          <w:szCs w:val="22"/>
        </w:rPr>
        <w:t xml:space="preserve"> 1 zdržel se.</w:t>
      </w:r>
    </w:p>
    <w:p w14:paraId="0F0F41E4" w14:textId="77777777" w:rsidR="00AD0A0E" w:rsidRPr="00DD27C7" w:rsidRDefault="00AD0A0E" w:rsidP="00DD27C7">
      <w:pPr>
        <w:pStyle w:val="Zkladntextodsazen"/>
        <w:spacing w:line="240" w:lineRule="auto"/>
        <w:ind w:left="426" w:hanging="426"/>
        <w:jc w:val="both"/>
        <w:rPr>
          <w:rFonts w:ascii="Calibri" w:hAnsi="Calibri" w:cs="Calibri"/>
          <w:iCs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4)</w:t>
      </w:r>
      <w:r w:rsidR="00DD27C7">
        <w:rPr>
          <w:rFonts w:ascii="Calibri" w:hAnsi="Calibri" w:cs="Calibri"/>
          <w:sz w:val="22"/>
          <w:szCs w:val="22"/>
        </w:rPr>
        <w:tab/>
      </w:r>
      <w:r w:rsidRPr="001050FE">
        <w:rPr>
          <w:rFonts w:ascii="Calibri" w:hAnsi="Calibri" w:cs="Calibri"/>
          <w:sz w:val="22"/>
          <w:szCs w:val="22"/>
        </w:rPr>
        <w:t>Zřízení finančního a kontrolního výboru. Předsedající úvodem tohoto bodu informoval o povinnosti zřídit finanční a kontrolní výbor [§ 117 odst. 2 a § 84 odst. 2 písm. l) zákona o obcích, neboť funkční období výborů předchozího zastupitelstva zaniklo spolu se zánikem původního zastupitelstva. Zastupitelstvo určuje počet členů výboru, který musí být lichý (§ 118 odst. 2 zákona o obcích), přičemž finanční a kontrolní výbor musí mít nejméně tři členy (§ 119 odst. 1 zákona o obcích). Členy výboru mohou být členové zastupitelstva i jiné osoby, pouze předsedou výboru může být jen člen zastupitelstva (§ 117 odst. 4 zákona o obcích). Členy kontrolního nebo finančního výboru nemůže být starosta, místostarosta, tajemník obecního úřadu ani osoby zabezpečující rozpočtové a účetní práce na obecním úřadu (§ 119 odst. 1 zákona o obcích).</w:t>
      </w:r>
    </w:p>
    <w:p w14:paraId="575F7635" w14:textId="77777777" w:rsidR="00AD0A0E" w:rsidRPr="001050FE" w:rsidRDefault="00AD0A0E" w:rsidP="00DD27C7">
      <w:pPr>
        <w:pStyle w:val="Zkladntextodsazen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Předsedající navrhl, aby zastupitelstvo zřídilo finanční výbor a kontrolní výbor, přičemž každý z nich bude mít tři členy. Volba členů a předsedy proběhne volbou veřejnou. Jiný návrh podán nebyl. Před hlasováním byla dána možnost přítomným sdělit své stanovisko. Žádné stanovisko podáno nebylo. Hlasování: 7 pro.</w:t>
      </w:r>
    </w:p>
    <w:p w14:paraId="0446B9CE" w14:textId="77777777" w:rsidR="00AD0A0E" w:rsidRPr="001050FE" w:rsidRDefault="00AD0A0E" w:rsidP="00DD27C7">
      <w:pPr>
        <w:pStyle w:val="Zkladntextodsazen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Na členy finančního výboru byli navrženi: </w:t>
      </w:r>
      <w:r w:rsidR="00DD27C7">
        <w:rPr>
          <w:rFonts w:ascii="Calibri" w:hAnsi="Calibri" w:cs="Calibri"/>
          <w:sz w:val="22"/>
          <w:szCs w:val="22"/>
        </w:rPr>
        <w:t>Bohunická Markéta, Kaiser Jaroslav, Kužel Roman</w:t>
      </w:r>
      <w:r w:rsidRPr="001050FE">
        <w:rPr>
          <w:rFonts w:ascii="Calibri" w:hAnsi="Calibri" w:cs="Calibri"/>
          <w:sz w:val="22"/>
          <w:szCs w:val="22"/>
        </w:rPr>
        <w:t xml:space="preserve"> a následným hlasováním o jednotlivých kandidátech schváleni. </w:t>
      </w:r>
      <w:r w:rsidR="00DD27C7">
        <w:rPr>
          <w:rFonts w:ascii="Calibri" w:hAnsi="Calibri" w:cs="Calibri"/>
          <w:sz w:val="22"/>
          <w:szCs w:val="22"/>
        </w:rPr>
        <w:t>Bohunická Markéta</w:t>
      </w:r>
      <w:r w:rsidR="00DD27C7" w:rsidRPr="001050FE">
        <w:rPr>
          <w:rFonts w:ascii="Calibri" w:hAnsi="Calibri" w:cs="Calibri"/>
          <w:sz w:val="22"/>
          <w:szCs w:val="22"/>
        </w:rPr>
        <w:t xml:space="preserve"> </w:t>
      </w:r>
      <w:r w:rsidRPr="001050FE">
        <w:rPr>
          <w:rFonts w:ascii="Calibri" w:hAnsi="Calibri" w:cs="Calibri"/>
          <w:sz w:val="22"/>
          <w:szCs w:val="22"/>
        </w:rPr>
        <w:t xml:space="preserve">– hlasování: 6 pro, 1 zdržel se; </w:t>
      </w:r>
      <w:r w:rsidR="00DD27C7">
        <w:rPr>
          <w:rFonts w:ascii="Calibri" w:hAnsi="Calibri" w:cs="Calibri"/>
          <w:sz w:val="22"/>
          <w:szCs w:val="22"/>
        </w:rPr>
        <w:t>Kaiser Jaroslav</w:t>
      </w:r>
      <w:r w:rsidR="00DD27C7" w:rsidRPr="001050FE">
        <w:rPr>
          <w:rFonts w:ascii="Calibri" w:hAnsi="Calibri" w:cs="Calibri"/>
          <w:sz w:val="22"/>
          <w:szCs w:val="22"/>
        </w:rPr>
        <w:t xml:space="preserve"> </w:t>
      </w:r>
      <w:r w:rsidRPr="001050FE">
        <w:rPr>
          <w:rFonts w:ascii="Calibri" w:hAnsi="Calibri" w:cs="Calibri"/>
          <w:sz w:val="22"/>
          <w:szCs w:val="22"/>
        </w:rPr>
        <w:t xml:space="preserve">– hlasování: 6 pro, 1 zdržel se; </w:t>
      </w:r>
      <w:r w:rsidR="00DD27C7">
        <w:rPr>
          <w:rFonts w:ascii="Calibri" w:hAnsi="Calibri" w:cs="Calibri"/>
          <w:sz w:val="22"/>
          <w:szCs w:val="22"/>
        </w:rPr>
        <w:t>Kužel Roman</w:t>
      </w:r>
      <w:r w:rsidR="00DD27C7" w:rsidRPr="001050FE">
        <w:rPr>
          <w:rFonts w:ascii="Calibri" w:hAnsi="Calibri" w:cs="Calibri"/>
          <w:sz w:val="22"/>
          <w:szCs w:val="22"/>
        </w:rPr>
        <w:t xml:space="preserve"> </w:t>
      </w:r>
      <w:r w:rsidRPr="001050FE">
        <w:rPr>
          <w:rFonts w:ascii="Calibri" w:hAnsi="Calibri" w:cs="Calibri"/>
          <w:sz w:val="22"/>
          <w:szCs w:val="22"/>
        </w:rPr>
        <w:t>– hlasování: 6 pro, 1 zdržel se. Na předsedu finančního výboru navržen</w:t>
      </w:r>
      <w:r w:rsidR="00DD27C7">
        <w:rPr>
          <w:rFonts w:ascii="Calibri" w:hAnsi="Calibri" w:cs="Calibri"/>
          <w:sz w:val="22"/>
          <w:szCs w:val="22"/>
        </w:rPr>
        <w:t>a</w:t>
      </w:r>
      <w:r w:rsidRPr="001050FE">
        <w:rPr>
          <w:rFonts w:ascii="Calibri" w:hAnsi="Calibri" w:cs="Calibri"/>
          <w:sz w:val="22"/>
          <w:szCs w:val="22"/>
        </w:rPr>
        <w:t xml:space="preserve"> a následně schválen</w:t>
      </w:r>
      <w:r w:rsidR="00DD27C7">
        <w:rPr>
          <w:rFonts w:ascii="Calibri" w:hAnsi="Calibri" w:cs="Calibri"/>
          <w:sz w:val="22"/>
          <w:szCs w:val="22"/>
        </w:rPr>
        <w:t>a</w:t>
      </w:r>
      <w:r w:rsidRPr="001050FE">
        <w:rPr>
          <w:rFonts w:ascii="Calibri" w:hAnsi="Calibri" w:cs="Calibri"/>
          <w:sz w:val="22"/>
          <w:szCs w:val="22"/>
        </w:rPr>
        <w:t xml:space="preserve"> </w:t>
      </w:r>
      <w:r w:rsidR="00DD27C7">
        <w:rPr>
          <w:rFonts w:ascii="Calibri" w:hAnsi="Calibri" w:cs="Calibri"/>
          <w:sz w:val="22"/>
          <w:szCs w:val="22"/>
        </w:rPr>
        <w:t>Bohunická Markéta</w:t>
      </w:r>
      <w:r w:rsidRPr="001050FE">
        <w:rPr>
          <w:rFonts w:ascii="Calibri" w:hAnsi="Calibri" w:cs="Calibri"/>
          <w:sz w:val="22"/>
          <w:szCs w:val="22"/>
        </w:rPr>
        <w:t>. Hlasování: 6 pro, 1 zdržel se.</w:t>
      </w:r>
    </w:p>
    <w:p w14:paraId="2852D28D" w14:textId="77777777" w:rsidR="00AD0A0E" w:rsidRPr="001050FE" w:rsidRDefault="00AD0A0E" w:rsidP="00DD27C7">
      <w:pPr>
        <w:pStyle w:val="Zkladntextodsazen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 xml:space="preserve">Na členy kontrolního výboru byli navrženi: </w:t>
      </w:r>
      <w:r w:rsidR="00DD27C7">
        <w:rPr>
          <w:rFonts w:ascii="Calibri" w:hAnsi="Calibri" w:cs="Calibri"/>
          <w:sz w:val="22"/>
          <w:szCs w:val="22"/>
        </w:rPr>
        <w:t>Bernkopf Josef</w:t>
      </w:r>
      <w:r w:rsidRPr="001050FE">
        <w:rPr>
          <w:rFonts w:ascii="Calibri" w:hAnsi="Calibri" w:cs="Calibri"/>
          <w:sz w:val="22"/>
          <w:szCs w:val="22"/>
        </w:rPr>
        <w:t xml:space="preserve">, </w:t>
      </w:r>
      <w:r w:rsidR="00DD27C7">
        <w:rPr>
          <w:rFonts w:ascii="Calibri" w:hAnsi="Calibri" w:cs="Calibri"/>
          <w:sz w:val="22"/>
          <w:szCs w:val="22"/>
        </w:rPr>
        <w:t xml:space="preserve">Malý Radek a Perný Miroslav </w:t>
      </w:r>
      <w:r w:rsidRPr="001050FE">
        <w:rPr>
          <w:rFonts w:ascii="Calibri" w:hAnsi="Calibri" w:cs="Calibri"/>
          <w:sz w:val="22"/>
          <w:szCs w:val="22"/>
        </w:rPr>
        <w:t>a následným hlasováním  o jednotlivých kandidátech schváleni.</w:t>
      </w:r>
      <w:r w:rsidR="00DD27C7">
        <w:rPr>
          <w:rFonts w:ascii="Calibri" w:hAnsi="Calibri" w:cs="Calibri"/>
          <w:sz w:val="22"/>
          <w:szCs w:val="22"/>
        </w:rPr>
        <w:t xml:space="preserve"> Bernkopf Josef</w:t>
      </w:r>
      <w:r w:rsidR="00DD27C7" w:rsidRPr="001050FE">
        <w:rPr>
          <w:rFonts w:ascii="Calibri" w:hAnsi="Calibri" w:cs="Calibri"/>
          <w:sz w:val="22"/>
          <w:szCs w:val="22"/>
        </w:rPr>
        <w:t xml:space="preserve"> </w:t>
      </w:r>
      <w:r w:rsidRPr="001050FE">
        <w:rPr>
          <w:rFonts w:ascii="Calibri" w:hAnsi="Calibri" w:cs="Calibri"/>
          <w:sz w:val="22"/>
          <w:szCs w:val="22"/>
        </w:rPr>
        <w:t xml:space="preserve">– hlasování: </w:t>
      </w:r>
      <w:r w:rsidR="00DD27C7" w:rsidRPr="001050FE">
        <w:rPr>
          <w:rFonts w:ascii="Calibri" w:hAnsi="Calibri" w:cs="Calibri"/>
          <w:sz w:val="22"/>
          <w:szCs w:val="22"/>
        </w:rPr>
        <w:t>6 pro, 1 zdržel se</w:t>
      </w:r>
      <w:r w:rsidRPr="001050FE">
        <w:rPr>
          <w:rFonts w:ascii="Calibri" w:hAnsi="Calibri" w:cs="Calibri"/>
          <w:sz w:val="22"/>
          <w:szCs w:val="22"/>
        </w:rPr>
        <w:t xml:space="preserve">; </w:t>
      </w:r>
      <w:r w:rsidR="00DD27C7">
        <w:rPr>
          <w:rFonts w:ascii="Calibri" w:hAnsi="Calibri" w:cs="Calibri"/>
          <w:sz w:val="22"/>
          <w:szCs w:val="22"/>
        </w:rPr>
        <w:t xml:space="preserve">Malý Radek </w:t>
      </w:r>
      <w:r w:rsidR="00DD27C7" w:rsidRPr="001050FE">
        <w:rPr>
          <w:rFonts w:ascii="Calibri" w:hAnsi="Calibri" w:cs="Calibri"/>
          <w:sz w:val="22"/>
          <w:szCs w:val="22"/>
        </w:rPr>
        <w:t xml:space="preserve">– hlasování: 6 pro, 1 zdržel se; </w:t>
      </w:r>
      <w:r w:rsidR="00DD27C7">
        <w:rPr>
          <w:rFonts w:ascii="Calibri" w:hAnsi="Calibri" w:cs="Calibri"/>
          <w:sz w:val="22"/>
          <w:szCs w:val="22"/>
        </w:rPr>
        <w:t xml:space="preserve"> Perný Miroslav </w:t>
      </w:r>
      <w:r w:rsidRPr="001050FE">
        <w:rPr>
          <w:rFonts w:ascii="Calibri" w:hAnsi="Calibri" w:cs="Calibri"/>
          <w:sz w:val="22"/>
          <w:szCs w:val="22"/>
        </w:rPr>
        <w:t xml:space="preserve">– hlasování: </w:t>
      </w:r>
      <w:r w:rsidR="00DD27C7">
        <w:rPr>
          <w:rFonts w:ascii="Calibri" w:hAnsi="Calibri" w:cs="Calibri"/>
          <w:sz w:val="22"/>
          <w:szCs w:val="22"/>
        </w:rPr>
        <w:t>7</w:t>
      </w:r>
      <w:r w:rsidRPr="001050FE">
        <w:rPr>
          <w:rFonts w:ascii="Calibri" w:hAnsi="Calibri" w:cs="Calibri"/>
          <w:sz w:val="22"/>
          <w:szCs w:val="22"/>
        </w:rPr>
        <w:t xml:space="preserve"> pro. Na </w:t>
      </w:r>
      <w:r w:rsidRPr="001050FE">
        <w:rPr>
          <w:rFonts w:ascii="Calibri" w:hAnsi="Calibri" w:cs="Calibri"/>
          <w:sz w:val="22"/>
          <w:szCs w:val="22"/>
        </w:rPr>
        <w:lastRenderedPageBreak/>
        <w:t xml:space="preserve">předsedu kontrolního výboru navržen a následně schválen </w:t>
      </w:r>
      <w:r w:rsidR="004C7500">
        <w:rPr>
          <w:rFonts w:ascii="Calibri" w:hAnsi="Calibri" w:cs="Calibri"/>
          <w:sz w:val="22"/>
          <w:szCs w:val="22"/>
        </w:rPr>
        <w:t>Malý Radek</w:t>
      </w:r>
      <w:r w:rsidRPr="001050FE">
        <w:rPr>
          <w:rFonts w:ascii="Calibri" w:hAnsi="Calibri" w:cs="Calibri"/>
          <w:sz w:val="22"/>
          <w:szCs w:val="22"/>
        </w:rPr>
        <w:t>. Hlasování: 6 pro, 1 zdržel se.</w:t>
      </w:r>
    </w:p>
    <w:p w14:paraId="0C644657" w14:textId="77777777" w:rsidR="00AD0A0E" w:rsidRPr="001050FE" w:rsidRDefault="00AD0A0E" w:rsidP="00DD27C7">
      <w:pPr>
        <w:pStyle w:val="Zkladntextodsazen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5)</w:t>
      </w:r>
      <w:r w:rsidR="00DD27C7">
        <w:rPr>
          <w:rFonts w:ascii="Calibri" w:hAnsi="Calibri" w:cs="Calibri"/>
          <w:sz w:val="22"/>
          <w:szCs w:val="22"/>
        </w:rPr>
        <w:tab/>
      </w:r>
      <w:r w:rsidRPr="001050FE">
        <w:rPr>
          <w:rFonts w:ascii="Calibri" w:hAnsi="Calibri" w:cs="Calibri"/>
          <w:sz w:val="22"/>
          <w:szCs w:val="22"/>
        </w:rPr>
        <w:t xml:space="preserve">Rozhodnutí o odměnách za výkon funkcí neuvolněných členů zastupitelstva. Předsedající navrhl, aby neuvolněným členům zastupitelstva byla v souladu s § 72 </w:t>
      </w:r>
      <w:r>
        <w:rPr>
          <w:rFonts w:ascii="Calibri" w:hAnsi="Calibri" w:cs="Calibri"/>
          <w:sz w:val="22"/>
          <w:szCs w:val="22"/>
        </w:rPr>
        <w:t xml:space="preserve">odst. 4 </w:t>
      </w:r>
      <w:r w:rsidRPr="001050FE">
        <w:rPr>
          <w:rFonts w:ascii="Calibri" w:hAnsi="Calibri" w:cs="Calibri"/>
          <w:sz w:val="22"/>
          <w:szCs w:val="22"/>
        </w:rPr>
        <w:t>zákona o obcích a nařízení vlády č. 3</w:t>
      </w:r>
      <w:r>
        <w:rPr>
          <w:rFonts w:ascii="Calibri" w:hAnsi="Calibri" w:cs="Calibri"/>
          <w:sz w:val="22"/>
          <w:szCs w:val="22"/>
        </w:rPr>
        <w:t>18</w:t>
      </w:r>
      <w:r w:rsidRPr="001050FE">
        <w:rPr>
          <w:rFonts w:ascii="Calibri" w:hAnsi="Calibri" w:cs="Calibri"/>
          <w:sz w:val="22"/>
          <w:szCs w:val="22"/>
        </w:rPr>
        <w:t>/20</w:t>
      </w:r>
      <w:r>
        <w:rPr>
          <w:rFonts w:ascii="Calibri" w:hAnsi="Calibri" w:cs="Calibri"/>
          <w:sz w:val="22"/>
          <w:szCs w:val="22"/>
        </w:rPr>
        <w:t>17</w:t>
      </w:r>
      <w:r w:rsidRPr="001050FE">
        <w:rPr>
          <w:rFonts w:ascii="Calibri" w:hAnsi="Calibri" w:cs="Calibri"/>
          <w:sz w:val="22"/>
          <w:szCs w:val="22"/>
        </w:rPr>
        <w:t xml:space="preserve"> Sb., o odměnách za výkon funkce členům zastupitelstev, v platném znění, poskytována měsíční odměna neuvolněnému starostovi ve výši </w:t>
      </w:r>
      <w:r>
        <w:rPr>
          <w:rFonts w:ascii="Calibri" w:hAnsi="Calibri" w:cs="Calibri"/>
          <w:sz w:val="22"/>
          <w:szCs w:val="22"/>
        </w:rPr>
        <w:t>1</w:t>
      </w:r>
      <w:r w:rsidR="00877363">
        <w:rPr>
          <w:rFonts w:ascii="Calibri" w:hAnsi="Calibri" w:cs="Calibri"/>
          <w:sz w:val="22"/>
          <w:szCs w:val="22"/>
        </w:rPr>
        <w:t>8</w:t>
      </w:r>
      <w:r w:rsidR="00295727" w:rsidRPr="001050FE">
        <w:rPr>
          <w:rFonts w:ascii="Calibri" w:hAnsi="Calibri" w:cs="Calibri"/>
          <w:sz w:val="22"/>
          <w:szCs w:val="22"/>
        </w:rPr>
        <w:t> </w:t>
      </w:r>
      <w:r w:rsidR="00877363">
        <w:rPr>
          <w:rFonts w:ascii="Calibri" w:hAnsi="Calibri" w:cs="Calibri"/>
          <w:sz w:val="22"/>
          <w:szCs w:val="22"/>
        </w:rPr>
        <w:t>000</w:t>
      </w:r>
      <w:r w:rsidRPr="001050FE">
        <w:rPr>
          <w:rFonts w:ascii="Calibri" w:hAnsi="Calibri" w:cs="Calibri"/>
          <w:sz w:val="22"/>
          <w:szCs w:val="22"/>
        </w:rPr>
        <w:t xml:space="preserve"> Kč, a to ode dne </w:t>
      </w:r>
      <w:r w:rsidR="00877363">
        <w:rPr>
          <w:rFonts w:ascii="Calibri" w:hAnsi="Calibri" w:cs="Calibri"/>
          <w:sz w:val="22"/>
          <w:szCs w:val="22"/>
        </w:rPr>
        <w:t>18</w:t>
      </w:r>
      <w:r w:rsidRPr="001050FE">
        <w:rPr>
          <w:rFonts w:ascii="Calibri" w:hAnsi="Calibri" w:cs="Calibri"/>
          <w:sz w:val="22"/>
          <w:szCs w:val="22"/>
        </w:rPr>
        <w:t>. 1</w:t>
      </w:r>
      <w:r>
        <w:rPr>
          <w:rFonts w:ascii="Calibri" w:hAnsi="Calibri" w:cs="Calibri"/>
          <w:sz w:val="22"/>
          <w:szCs w:val="22"/>
        </w:rPr>
        <w:t>0</w:t>
      </w:r>
      <w:r w:rsidRPr="001050FE">
        <w:rPr>
          <w:rFonts w:ascii="Calibri" w:hAnsi="Calibri" w:cs="Calibri"/>
          <w:sz w:val="22"/>
          <w:szCs w:val="22"/>
        </w:rPr>
        <w:t>. 20</w:t>
      </w:r>
      <w:r w:rsidR="00877363">
        <w:rPr>
          <w:rFonts w:ascii="Calibri" w:hAnsi="Calibri" w:cs="Calibri"/>
          <w:sz w:val="22"/>
          <w:szCs w:val="22"/>
        </w:rPr>
        <w:t>22</w:t>
      </w:r>
      <w:r w:rsidRPr="001050FE">
        <w:rPr>
          <w:rFonts w:ascii="Calibri" w:hAnsi="Calibri" w:cs="Calibri"/>
          <w:sz w:val="22"/>
          <w:szCs w:val="22"/>
        </w:rPr>
        <w:t>. Předsedající navrhl též měsíční odměnu za výkon funkce neuvolněného místostarosty obce ve výši 1</w:t>
      </w:r>
      <w:r w:rsidR="00877363">
        <w:rPr>
          <w:rFonts w:ascii="Calibri" w:hAnsi="Calibri" w:cs="Calibri"/>
          <w:sz w:val="22"/>
          <w:szCs w:val="22"/>
        </w:rPr>
        <w:t>2</w:t>
      </w:r>
      <w:r w:rsidR="00295727" w:rsidRPr="001050FE">
        <w:rPr>
          <w:rFonts w:ascii="Calibri" w:hAnsi="Calibri" w:cs="Calibri"/>
          <w:sz w:val="22"/>
          <w:szCs w:val="22"/>
        </w:rPr>
        <w:t> </w:t>
      </w:r>
      <w:r w:rsidRPr="001050FE">
        <w:rPr>
          <w:rFonts w:ascii="Calibri" w:hAnsi="Calibri" w:cs="Calibri"/>
          <w:sz w:val="22"/>
          <w:szCs w:val="22"/>
        </w:rPr>
        <w:t xml:space="preserve">000 Kč, a to ode dne </w:t>
      </w:r>
      <w:r w:rsidR="00877363">
        <w:rPr>
          <w:rFonts w:ascii="Calibri" w:hAnsi="Calibri" w:cs="Calibri"/>
          <w:sz w:val="22"/>
          <w:szCs w:val="22"/>
        </w:rPr>
        <w:t>18</w:t>
      </w:r>
      <w:r w:rsidRPr="001050FE">
        <w:rPr>
          <w:rFonts w:ascii="Calibri" w:hAnsi="Calibri" w:cs="Calibri"/>
          <w:sz w:val="22"/>
          <w:szCs w:val="22"/>
        </w:rPr>
        <w:t>. 1</w:t>
      </w:r>
      <w:r>
        <w:rPr>
          <w:rFonts w:ascii="Calibri" w:hAnsi="Calibri" w:cs="Calibri"/>
          <w:sz w:val="22"/>
          <w:szCs w:val="22"/>
        </w:rPr>
        <w:t>0</w:t>
      </w:r>
      <w:r w:rsidRPr="001050FE">
        <w:rPr>
          <w:rFonts w:ascii="Calibri" w:hAnsi="Calibri" w:cs="Calibri"/>
          <w:sz w:val="22"/>
          <w:szCs w:val="22"/>
        </w:rPr>
        <w:t>. 20</w:t>
      </w:r>
      <w:r w:rsidR="00877363">
        <w:rPr>
          <w:rFonts w:ascii="Calibri" w:hAnsi="Calibri" w:cs="Calibri"/>
          <w:sz w:val="22"/>
          <w:szCs w:val="22"/>
        </w:rPr>
        <w:t>22</w:t>
      </w:r>
      <w:r w:rsidRPr="001050FE">
        <w:rPr>
          <w:rFonts w:ascii="Calibri" w:hAnsi="Calibri" w:cs="Calibri"/>
          <w:sz w:val="22"/>
          <w:szCs w:val="22"/>
        </w:rPr>
        <w:t xml:space="preserve">. Před hlasováním nebyly podány žádné jiné návrhy.  Podaný návrh byl schválen. Hlasování o odměně starosty: 6 pro, 1 zdržel se. Hlasování o odměně místostarosty: 6 pro, 1 zdržel se. </w:t>
      </w:r>
    </w:p>
    <w:p w14:paraId="41289E94" w14:textId="3F0E58CC" w:rsidR="00877363" w:rsidRDefault="00AD0A0E" w:rsidP="006C68F6">
      <w:pPr>
        <w:spacing w:after="120" w:line="240" w:lineRule="auto"/>
        <w:ind w:left="426" w:hanging="426"/>
        <w:rPr>
          <w:rFonts w:cs="Calibri"/>
        </w:rPr>
      </w:pPr>
      <w:r w:rsidRPr="001050FE">
        <w:rPr>
          <w:rFonts w:cs="Calibri"/>
        </w:rPr>
        <w:t xml:space="preserve">6) </w:t>
      </w:r>
      <w:r w:rsidR="00DD27C7">
        <w:rPr>
          <w:rFonts w:cs="Calibri"/>
        </w:rPr>
        <w:tab/>
      </w:r>
      <w:r w:rsidRPr="001050FE">
        <w:rPr>
          <w:rFonts w:cs="Calibri"/>
        </w:rPr>
        <w:t>Diskuze</w:t>
      </w:r>
      <w:r w:rsidR="00877363">
        <w:rPr>
          <w:rFonts w:cs="Calibri"/>
        </w:rPr>
        <w:t xml:space="preserve"> se týkala především zařizováním všeho potřebného okolo nástupu nového starosty do funkce (nahlášení na zdravotní pojišťovnu, token, majetkové přiznání, podpisový vzor, přístup k bankovním účtům, do datové schránky, telefon, poručnictví + přejímání pošty)</w:t>
      </w:r>
      <w:r w:rsidR="002C7C35">
        <w:rPr>
          <w:rFonts w:cs="Calibri"/>
        </w:rPr>
        <w:t xml:space="preserve">. </w:t>
      </w:r>
    </w:p>
    <w:p w14:paraId="4E586882" w14:textId="24413554" w:rsidR="002C7C35" w:rsidRDefault="002C7C35" w:rsidP="002C7C35">
      <w:pPr>
        <w:spacing w:after="120" w:line="240" w:lineRule="auto"/>
        <w:ind w:left="426"/>
        <w:rPr>
          <w:rFonts w:cs="Calibri"/>
        </w:rPr>
      </w:pPr>
      <w:r w:rsidRPr="001A5BA6">
        <w:rPr>
          <w:rFonts w:cs="Calibri"/>
        </w:rPr>
        <w:t>Péče o obecní lesy bude ponechána</w:t>
      </w:r>
      <w:r w:rsidR="001A5BA6">
        <w:rPr>
          <w:rFonts w:cs="Calibri"/>
        </w:rPr>
        <w:t xml:space="preserve"> lesnímu hospodáři ing. Jiřímu </w:t>
      </w:r>
      <w:proofErr w:type="spellStart"/>
      <w:r w:rsidR="001A5BA6">
        <w:rPr>
          <w:rFonts w:cs="Calibri"/>
        </w:rPr>
        <w:t>Dundovi</w:t>
      </w:r>
      <w:proofErr w:type="spellEnd"/>
      <w:r w:rsidR="001A5BA6">
        <w:rPr>
          <w:rFonts w:cs="Calibri"/>
        </w:rPr>
        <w:t>.</w:t>
      </w:r>
    </w:p>
    <w:p w14:paraId="30AE2DC7" w14:textId="77777777" w:rsidR="002C7C35" w:rsidRDefault="002C7C35" w:rsidP="002C7C35">
      <w:pPr>
        <w:spacing w:after="120" w:line="240" w:lineRule="auto"/>
        <w:ind w:left="426"/>
        <w:rPr>
          <w:rFonts w:cs="Calibri"/>
        </w:rPr>
      </w:pPr>
      <w:r>
        <w:rPr>
          <w:rFonts w:cs="Calibri"/>
        </w:rPr>
        <w:t>Obec urychleně vydá povolení pro pokácení stromu na návsi z důvodu potřeby uvolnění místa pro nový transformátor.</w:t>
      </w:r>
    </w:p>
    <w:p w14:paraId="251EEA03" w14:textId="77777777" w:rsidR="00AD0A0E" w:rsidRDefault="00877363" w:rsidP="00877363">
      <w:pPr>
        <w:spacing w:after="12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 </w:t>
      </w:r>
    </w:p>
    <w:p w14:paraId="2E0429D7" w14:textId="77777777" w:rsidR="00AD0A0E" w:rsidRPr="001050FE" w:rsidRDefault="00AD0A0E" w:rsidP="002C7C35">
      <w:pPr>
        <w:pStyle w:val="Zkladntextodsazen"/>
        <w:spacing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Po skončené diskuzi byl program jednání vyčerpán a předsedající schůzi ve 2</w:t>
      </w:r>
      <w:r w:rsidR="002C7C35">
        <w:rPr>
          <w:rFonts w:ascii="Calibri" w:hAnsi="Calibri" w:cs="Calibri"/>
          <w:sz w:val="22"/>
          <w:szCs w:val="22"/>
        </w:rPr>
        <w:t>1 h</w:t>
      </w:r>
      <w:r w:rsidRPr="001050FE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1050FE">
        <w:rPr>
          <w:rFonts w:ascii="Calibri" w:hAnsi="Calibri" w:cs="Calibri"/>
          <w:sz w:val="22"/>
          <w:szCs w:val="22"/>
        </w:rPr>
        <w:t>ukončil.</w:t>
      </w:r>
    </w:p>
    <w:p w14:paraId="70C5F225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4E77BDC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F87A207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Zapsal</w:t>
      </w:r>
      <w:r w:rsidR="002C7C35">
        <w:rPr>
          <w:rFonts w:ascii="Calibri" w:hAnsi="Calibri" w:cs="Calibri"/>
          <w:sz w:val="22"/>
          <w:szCs w:val="22"/>
        </w:rPr>
        <w:t>a</w:t>
      </w:r>
      <w:r w:rsidRPr="001050FE">
        <w:rPr>
          <w:rFonts w:ascii="Calibri" w:hAnsi="Calibri" w:cs="Calibri"/>
          <w:sz w:val="22"/>
          <w:szCs w:val="22"/>
        </w:rPr>
        <w:t xml:space="preserve">: </w:t>
      </w:r>
      <w:r w:rsidR="002C7C35">
        <w:rPr>
          <w:rFonts w:ascii="Calibri" w:hAnsi="Calibri" w:cs="Calibri"/>
          <w:sz w:val="22"/>
          <w:szCs w:val="22"/>
        </w:rPr>
        <w:t>Bohunická Markéta</w:t>
      </w:r>
    </w:p>
    <w:p w14:paraId="415FD12B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3E82462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BC87B33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52B24D3" w14:textId="77777777" w:rsidR="00AD0A0E" w:rsidRPr="001050FE" w:rsidRDefault="00AD0A0E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43308F90" w14:textId="77777777" w:rsidR="00AD0A0E" w:rsidRPr="001050FE" w:rsidRDefault="00AD0A0E" w:rsidP="00917433">
      <w:pPr>
        <w:spacing w:after="120" w:line="240" w:lineRule="auto"/>
        <w:rPr>
          <w:rFonts w:cs="Calibri"/>
        </w:rPr>
      </w:pPr>
      <w:r w:rsidRPr="001050FE">
        <w:rPr>
          <w:rFonts w:cs="Calibri"/>
        </w:rPr>
        <w:t xml:space="preserve">Přílohy: </w:t>
      </w:r>
    </w:p>
    <w:p w14:paraId="39006A25" w14:textId="77777777" w:rsidR="00AD0A0E" w:rsidRPr="001050FE" w:rsidRDefault="00AD0A0E" w:rsidP="00917433">
      <w:pPr>
        <w:pStyle w:val="Zkladntextodsazen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1.</w:t>
      </w:r>
      <w:r w:rsidR="002C7C35">
        <w:rPr>
          <w:rFonts w:ascii="Calibri" w:hAnsi="Calibri" w:cs="Calibri"/>
          <w:sz w:val="22"/>
          <w:szCs w:val="22"/>
        </w:rPr>
        <w:tab/>
      </w:r>
      <w:r w:rsidRPr="001050FE">
        <w:rPr>
          <w:rFonts w:ascii="Calibri" w:hAnsi="Calibri" w:cs="Calibri"/>
          <w:sz w:val="22"/>
          <w:szCs w:val="22"/>
        </w:rPr>
        <w:t xml:space="preserve">Zveřejněná informace o konání ustavujícího zasedání podle § 93 odst. 1 zákona o obcích – Pozvánka na </w:t>
      </w:r>
      <w:r w:rsidR="002C7C35">
        <w:rPr>
          <w:rFonts w:ascii="Calibri" w:hAnsi="Calibri" w:cs="Calibri"/>
          <w:sz w:val="22"/>
          <w:szCs w:val="22"/>
        </w:rPr>
        <w:t>j</w:t>
      </w:r>
      <w:r w:rsidRPr="001050FE">
        <w:rPr>
          <w:rFonts w:ascii="Calibri" w:hAnsi="Calibri" w:cs="Calibri"/>
          <w:sz w:val="22"/>
          <w:szCs w:val="22"/>
        </w:rPr>
        <w:t>ednání</w:t>
      </w:r>
    </w:p>
    <w:p w14:paraId="5FF4D752" w14:textId="77777777" w:rsidR="00AD0A0E" w:rsidRPr="001050FE" w:rsidRDefault="00AD0A0E" w:rsidP="002C7C35">
      <w:pPr>
        <w:pStyle w:val="Textpoznpodarou"/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 w:rsidR="002C7C35">
        <w:rPr>
          <w:rFonts w:ascii="Calibri" w:hAnsi="Calibri" w:cs="Calibri"/>
          <w:sz w:val="22"/>
          <w:szCs w:val="22"/>
        </w:rPr>
        <w:tab/>
      </w:r>
      <w:r w:rsidRPr="001050FE">
        <w:rPr>
          <w:rFonts w:ascii="Calibri" w:hAnsi="Calibri" w:cs="Calibri"/>
          <w:sz w:val="22"/>
          <w:szCs w:val="22"/>
        </w:rPr>
        <w:t>Listina prokazující složení slibu členů zastupitelstva obce</w:t>
      </w:r>
    </w:p>
    <w:p w14:paraId="4EF54260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320031B2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4C7F44D1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497FE6E2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4AC94797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26CC3D61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045B7DB2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44F1C5C5" w14:textId="77777777" w:rsidR="00AD0A0E" w:rsidRPr="001050FE" w:rsidRDefault="00AD0A0E" w:rsidP="00917433">
      <w:pPr>
        <w:pStyle w:val="Nadpis4"/>
        <w:spacing w:after="120"/>
        <w:rPr>
          <w:rFonts w:ascii="Calibri" w:hAnsi="Calibri" w:cs="Calibri"/>
          <w:sz w:val="22"/>
          <w:szCs w:val="22"/>
        </w:rPr>
      </w:pPr>
    </w:p>
    <w:p w14:paraId="0A3CE193" w14:textId="77777777" w:rsidR="00AD0A0E" w:rsidRPr="00DC4D91" w:rsidRDefault="00AD0A0E" w:rsidP="00917433">
      <w:pPr>
        <w:spacing w:after="120" w:line="240" w:lineRule="auto"/>
        <w:rPr>
          <w:lang w:eastAsia="cs-CZ"/>
        </w:rPr>
      </w:pPr>
    </w:p>
    <w:p w14:paraId="5CA6710F" w14:textId="77777777" w:rsidR="00AD0A0E" w:rsidRPr="003E2F28" w:rsidRDefault="00AD0A0E" w:rsidP="00917433">
      <w:pPr>
        <w:spacing w:after="120" w:line="240" w:lineRule="auto"/>
        <w:rPr>
          <w:lang w:eastAsia="cs-CZ"/>
        </w:rPr>
      </w:pPr>
    </w:p>
    <w:p w14:paraId="784C302D" w14:textId="51E6E4B3" w:rsidR="00AD0A0E" w:rsidRPr="001050FE" w:rsidRDefault="00AD0A0E" w:rsidP="00917433">
      <w:pPr>
        <w:pStyle w:val="Nadpis4"/>
        <w:spacing w:after="120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lastRenderedPageBreak/>
        <w:t xml:space="preserve">Usnesení z ustavujícího jednání Zastupitelstva obce Svatojanský Újezd č. </w:t>
      </w:r>
      <w:r w:rsidR="00C81F2F">
        <w:rPr>
          <w:rFonts w:ascii="Calibri" w:hAnsi="Calibri" w:cs="Calibri"/>
          <w:sz w:val="22"/>
          <w:szCs w:val="22"/>
        </w:rPr>
        <w:t>4/22</w:t>
      </w:r>
      <w:r w:rsidR="002C7C35">
        <w:rPr>
          <w:rFonts w:ascii="Calibri" w:hAnsi="Calibri" w:cs="Calibri"/>
          <w:sz w:val="22"/>
          <w:szCs w:val="22"/>
        </w:rPr>
        <w:t xml:space="preserve"> </w:t>
      </w:r>
      <w:r w:rsidRPr="001050FE">
        <w:rPr>
          <w:rFonts w:ascii="Calibri" w:hAnsi="Calibri" w:cs="Calibri"/>
          <w:sz w:val="22"/>
          <w:szCs w:val="22"/>
        </w:rPr>
        <w:t xml:space="preserve"> konaného dne </w:t>
      </w:r>
    </w:p>
    <w:p w14:paraId="1DE1257C" w14:textId="77777777" w:rsidR="00AD0A0E" w:rsidRPr="001050FE" w:rsidRDefault="002C7C35" w:rsidP="00917433">
      <w:pPr>
        <w:pStyle w:val="Nadpis4"/>
        <w:pBdr>
          <w:bottom w:val="single" w:sz="12" w:space="1" w:color="auto"/>
        </w:pBdr>
        <w:spacing w:after="120"/>
        <w:ind w:lef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AD0A0E" w:rsidRPr="001050FE">
        <w:rPr>
          <w:rFonts w:ascii="Calibri" w:hAnsi="Calibri" w:cs="Calibri"/>
          <w:sz w:val="22"/>
          <w:szCs w:val="22"/>
        </w:rPr>
        <w:t>.</w:t>
      </w:r>
      <w:r w:rsidR="00AD0A0E">
        <w:rPr>
          <w:rFonts w:ascii="Calibri" w:hAnsi="Calibri" w:cs="Calibri"/>
          <w:sz w:val="22"/>
          <w:szCs w:val="22"/>
        </w:rPr>
        <w:t xml:space="preserve"> října</w:t>
      </w:r>
      <w:r w:rsidR="00AD0A0E" w:rsidRPr="001050FE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>22</w:t>
      </w:r>
      <w:r w:rsidR="00AD0A0E" w:rsidRPr="001050FE">
        <w:rPr>
          <w:rFonts w:ascii="Calibri" w:hAnsi="Calibri" w:cs="Calibri"/>
          <w:sz w:val="22"/>
          <w:szCs w:val="22"/>
        </w:rPr>
        <w:t>.</w:t>
      </w:r>
    </w:p>
    <w:p w14:paraId="6167D8B1" w14:textId="77777777" w:rsidR="00AD0A0E" w:rsidRPr="001050FE" w:rsidRDefault="00AD0A0E" w:rsidP="00917433">
      <w:pPr>
        <w:spacing w:after="120" w:line="240" w:lineRule="auto"/>
        <w:jc w:val="both"/>
        <w:rPr>
          <w:rFonts w:cs="Calibri"/>
        </w:rPr>
      </w:pPr>
    </w:p>
    <w:p w14:paraId="67F0E58D" w14:textId="16864414" w:rsidR="00AD0A0E" w:rsidRPr="001050FE" w:rsidRDefault="00AD0A0E" w:rsidP="00917433">
      <w:pPr>
        <w:pStyle w:val="Nadpis5"/>
        <w:spacing w:after="120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Zastupitelstvo obce</w:t>
      </w:r>
      <w:r w:rsidR="0049605D">
        <w:rPr>
          <w:rFonts w:ascii="Calibri" w:hAnsi="Calibri" w:cs="Calibri"/>
          <w:sz w:val="22"/>
          <w:szCs w:val="22"/>
        </w:rPr>
        <w:t xml:space="preserve">   </w:t>
      </w:r>
    </w:p>
    <w:p w14:paraId="1FA3379A" w14:textId="77777777" w:rsidR="00AD0A0E" w:rsidRPr="001050FE" w:rsidRDefault="00AD0A0E" w:rsidP="002C7C35">
      <w:pPr>
        <w:spacing w:after="0" w:line="240" w:lineRule="auto"/>
        <w:jc w:val="both"/>
        <w:rPr>
          <w:rFonts w:cs="Calibri"/>
          <w:b/>
        </w:rPr>
      </w:pPr>
    </w:p>
    <w:p w14:paraId="5398DF91" w14:textId="77777777" w:rsidR="00AD0A0E" w:rsidRPr="001050FE" w:rsidRDefault="00AD0A0E" w:rsidP="002C7C35">
      <w:pPr>
        <w:spacing w:after="0" w:line="240" w:lineRule="auto"/>
        <w:jc w:val="both"/>
        <w:rPr>
          <w:rFonts w:cs="Calibri"/>
          <w:b/>
        </w:rPr>
      </w:pPr>
      <w:r w:rsidRPr="001050FE">
        <w:rPr>
          <w:rFonts w:cs="Calibri"/>
          <w:b/>
        </w:rPr>
        <w:t>I. Schvaluje:</w:t>
      </w:r>
    </w:p>
    <w:p w14:paraId="2AC5A89A" w14:textId="77777777" w:rsidR="00AD0A0E" w:rsidRPr="001050FE" w:rsidRDefault="00AD0A0E" w:rsidP="00295727">
      <w:pPr>
        <w:spacing w:after="0" w:line="240" w:lineRule="auto"/>
        <w:ind w:left="709" w:hanging="425"/>
        <w:jc w:val="both"/>
        <w:rPr>
          <w:rFonts w:cs="Calibri"/>
        </w:rPr>
      </w:pPr>
      <w:r w:rsidRPr="001050FE">
        <w:rPr>
          <w:rFonts w:cs="Calibri"/>
        </w:rPr>
        <w:t>1.</w:t>
      </w:r>
      <w:r w:rsidR="00295727">
        <w:rPr>
          <w:rFonts w:cs="Calibri"/>
        </w:rPr>
        <w:tab/>
      </w:r>
      <w:r w:rsidRPr="001050FE">
        <w:rPr>
          <w:rFonts w:cs="Calibri"/>
        </w:rPr>
        <w:t xml:space="preserve">Navržený program schůze,  </w:t>
      </w:r>
    </w:p>
    <w:p w14:paraId="7BE1D723" w14:textId="77777777" w:rsidR="00AD0A0E" w:rsidRPr="001050FE" w:rsidRDefault="00AD0A0E" w:rsidP="00295727">
      <w:pPr>
        <w:spacing w:after="0" w:line="240" w:lineRule="auto"/>
        <w:ind w:left="709" w:hanging="425"/>
        <w:jc w:val="both"/>
        <w:rPr>
          <w:rFonts w:cs="Calibri"/>
        </w:rPr>
      </w:pPr>
      <w:r w:rsidRPr="001050FE">
        <w:rPr>
          <w:rFonts w:cs="Calibri"/>
        </w:rPr>
        <w:t>2.</w:t>
      </w:r>
      <w:r w:rsidR="00295727">
        <w:rPr>
          <w:rFonts w:cs="Calibri"/>
        </w:rPr>
        <w:tab/>
      </w:r>
      <w:r w:rsidRPr="001050FE">
        <w:rPr>
          <w:rFonts w:cs="Calibri"/>
        </w:rPr>
        <w:t xml:space="preserve">Ověřovatele zápisu – </w:t>
      </w:r>
      <w:r>
        <w:rPr>
          <w:rFonts w:cs="Calibri"/>
        </w:rPr>
        <w:t>Radka Malého</w:t>
      </w:r>
      <w:r w:rsidRPr="001050FE">
        <w:rPr>
          <w:rFonts w:cs="Calibri"/>
        </w:rPr>
        <w:t xml:space="preserve"> a Josefa Bernkopfa,</w:t>
      </w:r>
    </w:p>
    <w:p w14:paraId="22074696" w14:textId="77777777" w:rsidR="00AD0A0E" w:rsidRPr="001050FE" w:rsidRDefault="00AD0A0E" w:rsidP="00295727">
      <w:pPr>
        <w:spacing w:after="0" w:line="240" w:lineRule="auto"/>
        <w:ind w:left="709" w:hanging="425"/>
        <w:jc w:val="both"/>
        <w:rPr>
          <w:rFonts w:cs="Calibri"/>
        </w:rPr>
      </w:pPr>
      <w:r w:rsidRPr="001050FE">
        <w:rPr>
          <w:rFonts w:cs="Calibri"/>
        </w:rPr>
        <w:t>3.</w:t>
      </w:r>
      <w:r w:rsidR="00295727">
        <w:rPr>
          <w:rFonts w:cs="Calibri"/>
        </w:rPr>
        <w:tab/>
      </w:r>
      <w:r w:rsidRPr="001050FE">
        <w:rPr>
          <w:rFonts w:cs="Calibri"/>
        </w:rPr>
        <w:t xml:space="preserve">Zapisovatele schůze – </w:t>
      </w:r>
      <w:r w:rsidR="00295727">
        <w:rPr>
          <w:rFonts w:cs="Calibri"/>
        </w:rPr>
        <w:t>Markétu Bohunickou</w:t>
      </w:r>
      <w:r w:rsidRPr="001050FE">
        <w:rPr>
          <w:rFonts w:cs="Calibri"/>
        </w:rPr>
        <w:t xml:space="preserve">, </w:t>
      </w:r>
    </w:p>
    <w:p w14:paraId="0C2BBF7D" w14:textId="77777777" w:rsidR="00AD0A0E" w:rsidRPr="001050FE" w:rsidRDefault="00AD0A0E" w:rsidP="00295727">
      <w:pPr>
        <w:spacing w:after="0" w:line="240" w:lineRule="auto"/>
        <w:ind w:left="709" w:hanging="425"/>
        <w:jc w:val="both"/>
        <w:rPr>
          <w:rFonts w:cs="Calibri"/>
        </w:rPr>
      </w:pPr>
      <w:r w:rsidRPr="001050FE">
        <w:rPr>
          <w:rFonts w:cs="Calibri"/>
        </w:rPr>
        <w:t>4.</w:t>
      </w:r>
      <w:r w:rsidR="00295727">
        <w:rPr>
          <w:rFonts w:cs="Calibri"/>
        </w:rPr>
        <w:tab/>
      </w:r>
      <w:r w:rsidRPr="001050FE">
        <w:rPr>
          <w:rFonts w:cs="Calibri"/>
        </w:rPr>
        <w:t>Způsob volby starosty a místostarosty - aklamací,</w:t>
      </w:r>
    </w:p>
    <w:p w14:paraId="055DCD78" w14:textId="77777777" w:rsidR="00AD0A0E" w:rsidRPr="001050FE" w:rsidRDefault="00AD0A0E" w:rsidP="00295727">
      <w:pPr>
        <w:spacing w:after="0" w:line="240" w:lineRule="auto"/>
        <w:ind w:left="709" w:hanging="425"/>
        <w:jc w:val="both"/>
        <w:rPr>
          <w:rFonts w:cs="Calibri"/>
        </w:rPr>
      </w:pPr>
      <w:r w:rsidRPr="001050FE">
        <w:rPr>
          <w:rFonts w:cs="Calibri"/>
        </w:rPr>
        <w:t>5.</w:t>
      </w:r>
      <w:r w:rsidR="00295727">
        <w:rPr>
          <w:rFonts w:cs="Calibri"/>
        </w:rPr>
        <w:tab/>
      </w:r>
      <w:r w:rsidRPr="001050FE">
        <w:rPr>
          <w:rFonts w:cs="Calibri"/>
        </w:rPr>
        <w:t>Způsob volby členů finančního a kontrolního výboru – aklamací,</w:t>
      </w:r>
    </w:p>
    <w:p w14:paraId="7AA02AC3" w14:textId="77777777" w:rsidR="00AD0A0E" w:rsidRPr="001050FE" w:rsidRDefault="00AD0A0E" w:rsidP="00295727">
      <w:pPr>
        <w:spacing w:after="0" w:line="240" w:lineRule="auto"/>
        <w:ind w:left="709" w:hanging="425"/>
        <w:jc w:val="both"/>
        <w:rPr>
          <w:rFonts w:cs="Calibri"/>
        </w:rPr>
      </w:pPr>
      <w:r w:rsidRPr="001050FE">
        <w:rPr>
          <w:rFonts w:cs="Calibri"/>
        </w:rPr>
        <w:t>6.</w:t>
      </w:r>
      <w:r w:rsidR="00295727">
        <w:rPr>
          <w:rFonts w:cs="Calibri"/>
        </w:rPr>
        <w:tab/>
      </w:r>
      <w:r w:rsidRPr="001050FE">
        <w:rPr>
          <w:rFonts w:cs="Calibri"/>
        </w:rPr>
        <w:t>Finanční výbor –  tříčlenný,</w:t>
      </w:r>
    </w:p>
    <w:p w14:paraId="6D95878D" w14:textId="77777777" w:rsidR="00AD0A0E" w:rsidRDefault="00AD0A0E" w:rsidP="00295727">
      <w:pPr>
        <w:spacing w:after="0" w:line="240" w:lineRule="auto"/>
        <w:ind w:left="709" w:hanging="426"/>
        <w:rPr>
          <w:rFonts w:cs="Calibri"/>
        </w:rPr>
      </w:pPr>
      <w:r w:rsidRPr="001050FE">
        <w:rPr>
          <w:rFonts w:cs="Calibri"/>
        </w:rPr>
        <w:t>7.</w:t>
      </w:r>
      <w:r w:rsidR="00295727">
        <w:rPr>
          <w:rFonts w:cs="Calibri"/>
        </w:rPr>
        <w:tab/>
      </w:r>
      <w:r w:rsidRPr="001050FE">
        <w:rPr>
          <w:rFonts w:cs="Calibri"/>
        </w:rPr>
        <w:t>Kontrolní výbor – tříčlenný</w:t>
      </w:r>
      <w:r>
        <w:rPr>
          <w:rFonts w:cs="Calibri"/>
        </w:rPr>
        <w:t>,</w:t>
      </w:r>
    </w:p>
    <w:p w14:paraId="1C7E3139" w14:textId="77777777" w:rsidR="00AD0A0E" w:rsidRPr="001050FE" w:rsidRDefault="00AD0A0E" w:rsidP="00917433">
      <w:pPr>
        <w:spacing w:after="120" w:line="240" w:lineRule="auto"/>
        <w:ind w:left="1134" w:hanging="1134"/>
        <w:rPr>
          <w:rFonts w:cs="Calibri"/>
        </w:rPr>
      </w:pPr>
    </w:p>
    <w:p w14:paraId="30331B12" w14:textId="77777777" w:rsidR="00AD0A0E" w:rsidRPr="001050FE" w:rsidRDefault="00AD0A0E" w:rsidP="002C7C35">
      <w:pPr>
        <w:spacing w:after="0" w:line="240" w:lineRule="auto"/>
        <w:ind w:left="1134" w:hanging="1134"/>
        <w:rPr>
          <w:rFonts w:cs="Calibri"/>
          <w:b/>
        </w:rPr>
      </w:pPr>
      <w:r w:rsidRPr="001050FE">
        <w:rPr>
          <w:rFonts w:cs="Calibri"/>
          <w:b/>
        </w:rPr>
        <w:t>II. Volí:</w:t>
      </w:r>
    </w:p>
    <w:p w14:paraId="33A24054" w14:textId="220CF8E7" w:rsidR="00AD0A0E" w:rsidRPr="001050FE" w:rsidRDefault="00AD0A0E" w:rsidP="00F46692">
      <w:pPr>
        <w:spacing w:after="0" w:line="240" w:lineRule="auto"/>
        <w:ind w:left="709" w:hanging="425"/>
        <w:jc w:val="both"/>
        <w:rPr>
          <w:rFonts w:cs="Calibri"/>
        </w:rPr>
      </w:pPr>
      <w:r w:rsidRPr="001050FE">
        <w:rPr>
          <w:rFonts w:cs="Calibri"/>
        </w:rPr>
        <w:t>1.</w:t>
      </w:r>
      <w:r w:rsidR="00F46692">
        <w:rPr>
          <w:rFonts w:cs="Calibri"/>
          <w:b/>
        </w:rPr>
        <w:tab/>
      </w:r>
      <w:r w:rsidRPr="001050FE">
        <w:rPr>
          <w:rFonts w:cs="Calibri"/>
        </w:rPr>
        <w:t xml:space="preserve">Do funkce starosty </w:t>
      </w:r>
      <w:r w:rsidR="00295727">
        <w:rPr>
          <w:rFonts w:cs="Calibri"/>
          <w:b/>
        </w:rPr>
        <w:t>–</w:t>
      </w:r>
      <w:r w:rsidRPr="001050FE">
        <w:rPr>
          <w:rFonts w:cs="Calibri"/>
          <w:b/>
        </w:rPr>
        <w:t xml:space="preserve"> </w:t>
      </w:r>
      <w:r w:rsidRPr="001050FE">
        <w:rPr>
          <w:rFonts w:cs="Calibri"/>
        </w:rPr>
        <w:t>Mi</w:t>
      </w:r>
      <w:r w:rsidR="00295727">
        <w:rPr>
          <w:rFonts w:cs="Calibri"/>
        </w:rPr>
        <w:t>lana Bubna</w:t>
      </w:r>
      <w:r w:rsidRPr="001050FE">
        <w:rPr>
          <w:rFonts w:cs="Calibri"/>
        </w:rPr>
        <w:t>,</w:t>
      </w:r>
      <w:r w:rsidR="00DA2D3A">
        <w:rPr>
          <w:rFonts w:cs="Calibri"/>
        </w:rPr>
        <w:t xml:space="preserve"> datum narození </w:t>
      </w:r>
      <w:r w:rsidR="00DA2D3A">
        <w:rPr>
          <w:rFonts w:cs="Calibri"/>
        </w:rPr>
        <w:t>31. 5. 1962</w:t>
      </w:r>
      <w:r w:rsidR="00DA2D3A">
        <w:rPr>
          <w:rFonts w:cs="Calibri"/>
        </w:rPr>
        <w:t>,</w:t>
      </w:r>
      <w:r w:rsidR="00DA2D3A">
        <w:rPr>
          <w:rFonts w:cs="Calibri"/>
        </w:rPr>
        <w:t xml:space="preserve">  </w:t>
      </w:r>
    </w:p>
    <w:p w14:paraId="728AB898" w14:textId="77777777" w:rsidR="00AD0A0E" w:rsidRPr="001050FE" w:rsidRDefault="00AD0A0E" w:rsidP="00F46692">
      <w:pPr>
        <w:spacing w:after="0" w:line="240" w:lineRule="auto"/>
        <w:ind w:left="709" w:hanging="426"/>
        <w:rPr>
          <w:rFonts w:cs="Calibri"/>
          <w:b/>
        </w:rPr>
      </w:pPr>
      <w:r w:rsidRPr="001050FE">
        <w:rPr>
          <w:rFonts w:cs="Calibri"/>
        </w:rPr>
        <w:t>2.</w:t>
      </w:r>
      <w:r w:rsidR="00F46692">
        <w:rPr>
          <w:rFonts w:cs="Calibri"/>
        </w:rPr>
        <w:tab/>
      </w:r>
      <w:r w:rsidRPr="001050FE">
        <w:rPr>
          <w:rFonts w:cs="Calibri"/>
        </w:rPr>
        <w:t xml:space="preserve">Do funkce místostarosty – </w:t>
      </w:r>
      <w:r w:rsidR="00295727" w:rsidRPr="001050FE">
        <w:rPr>
          <w:rFonts w:cs="Calibri"/>
        </w:rPr>
        <w:t>Jaroslava Najmana</w:t>
      </w:r>
      <w:r w:rsidR="00295727">
        <w:rPr>
          <w:rFonts w:cs="Calibri"/>
        </w:rPr>
        <w:t>,</w:t>
      </w:r>
    </w:p>
    <w:p w14:paraId="4ED89681" w14:textId="77777777" w:rsidR="00AD0A0E" w:rsidRPr="001050FE" w:rsidRDefault="00AD0A0E" w:rsidP="00F46692">
      <w:pPr>
        <w:spacing w:after="0" w:line="240" w:lineRule="auto"/>
        <w:ind w:left="709" w:hanging="426"/>
        <w:rPr>
          <w:rFonts w:cs="Calibri"/>
          <w:b/>
        </w:rPr>
      </w:pPr>
      <w:r w:rsidRPr="001050FE">
        <w:rPr>
          <w:rFonts w:cs="Calibri"/>
        </w:rPr>
        <w:t>3.</w:t>
      </w:r>
      <w:r w:rsidR="00F46692">
        <w:rPr>
          <w:rFonts w:cs="Calibri"/>
        </w:rPr>
        <w:tab/>
      </w:r>
      <w:r w:rsidRPr="001050FE">
        <w:rPr>
          <w:rFonts w:cs="Calibri"/>
        </w:rPr>
        <w:t xml:space="preserve">Členy finančního výboru </w:t>
      </w:r>
      <w:r w:rsidR="00295727" w:rsidRPr="001050FE">
        <w:rPr>
          <w:rFonts w:cs="Calibri"/>
        </w:rPr>
        <w:t>–</w:t>
      </w:r>
      <w:r w:rsidRPr="001050FE">
        <w:rPr>
          <w:rFonts w:cs="Calibri"/>
        </w:rPr>
        <w:t xml:space="preserve"> </w:t>
      </w:r>
      <w:r w:rsidR="00295727">
        <w:rPr>
          <w:rFonts w:cs="Calibri"/>
        </w:rPr>
        <w:t>Markétu Bohunickou,</w:t>
      </w:r>
      <w:r w:rsidR="00295727" w:rsidRPr="001050FE">
        <w:rPr>
          <w:rFonts w:cs="Calibri"/>
          <w:b/>
        </w:rPr>
        <w:t xml:space="preserve"> </w:t>
      </w:r>
      <w:r w:rsidR="00295727" w:rsidRPr="00295727">
        <w:rPr>
          <w:rFonts w:cs="Calibri"/>
          <w:bCs/>
        </w:rPr>
        <w:t>Jaroslava Kaisera a Romana Kužela</w:t>
      </w:r>
      <w:r w:rsidR="00295727">
        <w:rPr>
          <w:rFonts w:cs="Calibri"/>
          <w:bCs/>
        </w:rPr>
        <w:t>,</w:t>
      </w:r>
    </w:p>
    <w:p w14:paraId="6612B34B" w14:textId="77777777" w:rsidR="00AD0A0E" w:rsidRPr="001050FE" w:rsidRDefault="00AD0A0E" w:rsidP="00F46692">
      <w:pPr>
        <w:spacing w:after="0" w:line="240" w:lineRule="auto"/>
        <w:ind w:left="709" w:hanging="426"/>
        <w:rPr>
          <w:rFonts w:cs="Calibri"/>
        </w:rPr>
      </w:pPr>
      <w:r w:rsidRPr="001050FE">
        <w:rPr>
          <w:rFonts w:cs="Calibri"/>
        </w:rPr>
        <w:t>4.</w:t>
      </w:r>
      <w:r w:rsidR="00F46692">
        <w:rPr>
          <w:rFonts w:cs="Calibri"/>
        </w:rPr>
        <w:tab/>
      </w:r>
      <w:r w:rsidRPr="001050FE">
        <w:rPr>
          <w:rFonts w:cs="Calibri"/>
        </w:rPr>
        <w:t>Předsedu finančního výboru</w:t>
      </w:r>
      <w:r w:rsidR="00295727" w:rsidRPr="00295727">
        <w:rPr>
          <w:rFonts w:cs="Calibri"/>
        </w:rPr>
        <w:t xml:space="preserve"> </w:t>
      </w:r>
      <w:r w:rsidR="00295727" w:rsidRPr="001050FE">
        <w:rPr>
          <w:rFonts w:cs="Calibri"/>
        </w:rPr>
        <w:t xml:space="preserve">– </w:t>
      </w:r>
      <w:r w:rsidR="00295727">
        <w:rPr>
          <w:rFonts w:cs="Calibri"/>
        </w:rPr>
        <w:t>Markétu Bohunickou</w:t>
      </w:r>
      <w:r w:rsidRPr="001050FE">
        <w:rPr>
          <w:rFonts w:cs="Calibri"/>
        </w:rPr>
        <w:t>,</w:t>
      </w:r>
    </w:p>
    <w:p w14:paraId="76753BAE" w14:textId="77777777" w:rsidR="00AD0A0E" w:rsidRPr="001050FE" w:rsidRDefault="00AD0A0E" w:rsidP="00F46692">
      <w:pPr>
        <w:spacing w:after="0" w:line="240" w:lineRule="auto"/>
        <w:ind w:left="709" w:hanging="426"/>
        <w:rPr>
          <w:rFonts w:cs="Calibri"/>
        </w:rPr>
      </w:pPr>
      <w:r w:rsidRPr="001050FE">
        <w:rPr>
          <w:rFonts w:cs="Calibri"/>
        </w:rPr>
        <w:t>5.</w:t>
      </w:r>
      <w:r w:rsidR="00F46692">
        <w:rPr>
          <w:rFonts w:cs="Calibri"/>
        </w:rPr>
        <w:tab/>
      </w:r>
      <w:r w:rsidRPr="001050FE">
        <w:rPr>
          <w:rFonts w:cs="Calibri"/>
        </w:rPr>
        <w:t>Členy kontrolního výboru –</w:t>
      </w:r>
      <w:r w:rsidR="00295727" w:rsidRPr="00295727">
        <w:rPr>
          <w:rFonts w:cs="Calibri"/>
        </w:rPr>
        <w:t xml:space="preserve"> </w:t>
      </w:r>
      <w:r w:rsidR="00295727" w:rsidRPr="001050FE">
        <w:rPr>
          <w:rFonts w:cs="Calibri"/>
        </w:rPr>
        <w:t>Josefa Bernkopfa,</w:t>
      </w:r>
      <w:r w:rsidR="00295727" w:rsidRPr="001050FE">
        <w:rPr>
          <w:rFonts w:cs="Calibri"/>
          <w:b/>
        </w:rPr>
        <w:t xml:space="preserve"> </w:t>
      </w:r>
      <w:r w:rsidR="00295727" w:rsidRPr="001050FE">
        <w:rPr>
          <w:rFonts w:cs="Calibri"/>
        </w:rPr>
        <w:t>Radka Malého</w:t>
      </w:r>
      <w:r w:rsidRPr="001050FE">
        <w:rPr>
          <w:rFonts w:cs="Calibri"/>
        </w:rPr>
        <w:t xml:space="preserve"> a</w:t>
      </w:r>
      <w:r w:rsidR="00295727">
        <w:rPr>
          <w:rFonts w:cs="Calibri"/>
        </w:rPr>
        <w:t xml:space="preserve"> Miroslava Perného</w:t>
      </w:r>
      <w:r w:rsidRPr="001050FE">
        <w:rPr>
          <w:rFonts w:cs="Calibri"/>
        </w:rPr>
        <w:t>,</w:t>
      </w:r>
    </w:p>
    <w:p w14:paraId="0A7F7095" w14:textId="77777777" w:rsidR="00AD0A0E" w:rsidRDefault="00AD0A0E" w:rsidP="00F46692">
      <w:pPr>
        <w:spacing w:after="0" w:line="240" w:lineRule="auto"/>
        <w:ind w:left="709" w:hanging="426"/>
        <w:rPr>
          <w:rFonts w:cs="Calibri"/>
        </w:rPr>
      </w:pPr>
      <w:r w:rsidRPr="001050FE">
        <w:rPr>
          <w:rFonts w:cs="Calibri"/>
        </w:rPr>
        <w:t>6.</w:t>
      </w:r>
      <w:r w:rsidR="00F46692">
        <w:rPr>
          <w:rFonts w:cs="Calibri"/>
        </w:rPr>
        <w:tab/>
      </w:r>
      <w:r w:rsidRPr="001050FE">
        <w:rPr>
          <w:rFonts w:cs="Calibri"/>
        </w:rPr>
        <w:t xml:space="preserve">Předsedu kontrolního výboru – </w:t>
      </w:r>
      <w:r w:rsidR="00295727" w:rsidRPr="001050FE">
        <w:rPr>
          <w:rFonts w:cs="Calibri"/>
        </w:rPr>
        <w:t>Radka Malého</w:t>
      </w:r>
    </w:p>
    <w:p w14:paraId="560ECD08" w14:textId="77777777" w:rsidR="00AD0A0E" w:rsidRPr="001050FE" w:rsidRDefault="00AD0A0E" w:rsidP="00917433">
      <w:pPr>
        <w:spacing w:after="120" w:line="240" w:lineRule="auto"/>
        <w:ind w:left="142" w:hanging="142"/>
        <w:jc w:val="both"/>
        <w:rPr>
          <w:rFonts w:cs="Calibri"/>
          <w:b/>
        </w:rPr>
      </w:pPr>
    </w:p>
    <w:p w14:paraId="10DCA1FF" w14:textId="77777777" w:rsidR="00AD0A0E" w:rsidRPr="001050FE" w:rsidRDefault="00AD0A0E" w:rsidP="00917433">
      <w:pPr>
        <w:spacing w:after="120" w:line="240" w:lineRule="auto"/>
        <w:ind w:left="142" w:hanging="142"/>
        <w:jc w:val="both"/>
        <w:rPr>
          <w:rFonts w:cs="Calibri"/>
        </w:rPr>
      </w:pPr>
      <w:r w:rsidRPr="001050FE">
        <w:rPr>
          <w:rFonts w:cs="Calibri"/>
          <w:b/>
        </w:rPr>
        <w:t>III. Stanovuje:</w:t>
      </w:r>
    </w:p>
    <w:p w14:paraId="7B3F714D" w14:textId="77777777" w:rsidR="00AD0A0E" w:rsidRPr="001050FE" w:rsidRDefault="00AD0A0E" w:rsidP="00F46692">
      <w:pPr>
        <w:pStyle w:val="Zkladntextodsazen3"/>
        <w:spacing w:after="120"/>
        <w:ind w:left="709" w:hanging="425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1.</w:t>
      </w:r>
      <w:r w:rsidR="00295727">
        <w:rPr>
          <w:rFonts w:ascii="Calibri" w:hAnsi="Calibri" w:cs="Calibri"/>
          <w:sz w:val="22"/>
          <w:szCs w:val="22"/>
        </w:rPr>
        <w:tab/>
      </w:r>
      <w:r w:rsidRPr="001050FE">
        <w:rPr>
          <w:rFonts w:ascii="Calibri" w:hAnsi="Calibri" w:cs="Calibri"/>
          <w:sz w:val="22"/>
          <w:szCs w:val="22"/>
        </w:rPr>
        <w:t xml:space="preserve">odměnu za výkon funkce neuvolněného člena zastupitelstva obce - starosty ve výši </w:t>
      </w:r>
      <w:r>
        <w:rPr>
          <w:rFonts w:ascii="Calibri" w:hAnsi="Calibri" w:cs="Calibri"/>
          <w:sz w:val="22"/>
          <w:szCs w:val="22"/>
        </w:rPr>
        <w:t>1</w:t>
      </w:r>
      <w:r w:rsidR="00295727">
        <w:rPr>
          <w:rFonts w:ascii="Calibri" w:hAnsi="Calibri" w:cs="Calibri"/>
          <w:sz w:val="22"/>
          <w:szCs w:val="22"/>
        </w:rPr>
        <w:t>8</w:t>
      </w:r>
      <w:r w:rsidR="00295727" w:rsidRPr="001050FE">
        <w:rPr>
          <w:rFonts w:ascii="Calibri" w:hAnsi="Calibri" w:cs="Calibri"/>
          <w:sz w:val="22"/>
          <w:szCs w:val="22"/>
        </w:rPr>
        <w:t> </w:t>
      </w:r>
      <w:r w:rsidR="00295727">
        <w:rPr>
          <w:rFonts w:ascii="Calibri" w:hAnsi="Calibri" w:cs="Calibri"/>
          <w:sz w:val="22"/>
          <w:szCs w:val="22"/>
        </w:rPr>
        <w:t>000</w:t>
      </w:r>
      <w:r w:rsidRPr="001050FE">
        <w:rPr>
          <w:rFonts w:ascii="Calibri" w:hAnsi="Calibri" w:cs="Calibri"/>
          <w:sz w:val="22"/>
          <w:szCs w:val="22"/>
        </w:rPr>
        <w:t xml:space="preserve"> Kč měsíčně s účinností od </w:t>
      </w:r>
      <w:r w:rsidR="00295727">
        <w:rPr>
          <w:rFonts w:ascii="Calibri" w:hAnsi="Calibri" w:cs="Calibri"/>
          <w:sz w:val="22"/>
          <w:szCs w:val="22"/>
        </w:rPr>
        <w:t>18</w:t>
      </w:r>
      <w:r w:rsidRPr="001050FE">
        <w:rPr>
          <w:rFonts w:ascii="Calibri" w:hAnsi="Calibri" w:cs="Calibri"/>
          <w:sz w:val="22"/>
          <w:szCs w:val="22"/>
        </w:rPr>
        <w:t>. 1</w:t>
      </w:r>
      <w:r>
        <w:rPr>
          <w:rFonts w:ascii="Calibri" w:hAnsi="Calibri" w:cs="Calibri"/>
          <w:sz w:val="22"/>
          <w:szCs w:val="22"/>
        </w:rPr>
        <w:t>0</w:t>
      </w:r>
      <w:r w:rsidRPr="001050FE">
        <w:rPr>
          <w:rFonts w:ascii="Calibri" w:hAnsi="Calibri" w:cs="Calibri"/>
          <w:sz w:val="22"/>
          <w:szCs w:val="22"/>
        </w:rPr>
        <w:t>. 20</w:t>
      </w:r>
      <w:r w:rsidR="00295727">
        <w:rPr>
          <w:rFonts w:ascii="Calibri" w:hAnsi="Calibri" w:cs="Calibri"/>
          <w:sz w:val="22"/>
          <w:szCs w:val="22"/>
        </w:rPr>
        <w:t>22</w:t>
      </w:r>
      <w:r w:rsidRPr="001050FE">
        <w:rPr>
          <w:rFonts w:ascii="Calibri" w:hAnsi="Calibri" w:cs="Calibri"/>
          <w:sz w:val="22"/>
          <w:szCs w:val="22"/>
        </w:rPr>
        <w:t>,</w:t>
      </w:r>
    </w:p>
    <w:p w14:paraId="4BEA839E" w14:textId="66B57DC6" w:rsidR="00AD0A0E" w:rsidRPr="001050FE" w:rsidRDefault="00AD0A0E" w:rsidP="00F46692">
      <w:pPr>
        <w:pStyle w:val="Zkladntextodsazen3"/>
        <w:spacing w:after="120"/>
        <w:ind w:left="709" w:hanging="425"/>
        <w:rPr>
          <w:rFonts w:ascii="Calibri" w:hAnsi="Calibri" w:cs="Calibri"/>
          <w:sz w:val="22"/>
          <w:szCs w:val="22"/>
        </w:rPr>
      </w:pPr>
      <w:r w:rsidRPr="001050FE">
        <w:rPr>
          <w:rFonts w:ascii="Calibri" w:hAnsi="Calibri" w:cs="Calibri"/>
          <w:sz w:val="22"/>
          <w:szCs w:val="22"/>
        </w:rPr>
        <w:t>2.</w:t>
      </w:r>
      <w:r w:rsidR="00295727">
        <w:rPr>
          <w:rFonts w:ascii="Calibri" w:hAnsi="Calibri" w:cs="Calibri"/>
          <w:sz w:val="22"/>
          <w:szCs w:val="22"/>
        </w:rPr>
        <w:tab/>
      </w:r>
      <w:r w:rsidRPr="001050FE">
        <w:rPr>
          <w:rFonts w:ascii="Calibri" w:hAnsi="Calibri" w:cs="Calibri"/>
          <w:sz w:val="22"/>
          <w:szCs w:val="22"/>
        </w:rPr>
        <w:t>odměnu za výkon funkce neuvolněného člena zastupitelstva obce - místostarosty ve výši 1</w:t>
      </w:r>
      <w:r w:rsidR="00295727">
        <w:rPr>
          <w:rFonts w:ascii="Calibri" w:hAnsi="Calibri" w:cs="Calibri"/>
          <w:sz w:val="22"/>
          <w:szCs w:val="22"/>
        </w:rPr>
        <w:t>2</w:t>
      </w:r>
      <w:r w:rsidR="00295727" w:rsidRPr="001050FE">
        <w:rPr>
          <w:rFonts w:ascii="Calibri" w:hAnsi="Calibri" w:cs="Calibri"/>
          <w:sz w:val="22"/>
          <w:szCs w:val="22"/>
        </w:rPr>
        <w:t> </w:t>
      </w:r>
      <w:r w:rsidRPr="001050FE">
        <w:rPr>
          <w:rFonts w:ascii="Calibri" w:hAnsi="Calibri" w:cs="Calibri"/>
          <w:sz w:val="22"/>
          <w:szCs w:val="22"/>
        </w:rPr>
        <w:t xml:space="preserve">000 Kč měsíčně s účinností od </w:t>
      </w:r>
      <w:r w:rsidR="00295727">
        <w:rPr>
          <w:rFonts w:ascii="Calibri" w:hAnsi="Calibri" w:cs="Calibri"/>
          <w:sz w:val="22"/>
          <w:szCs w:val="22"/>
        </w:rPr>
        <w:t>18</w:t>
      </w:r>
      <w:r w:rsidR="00295727" w:rsidRPr="001050FE">
        <w:rPr>
          <w:rFonts w:ascii="Calibri" w:hAnsi="Calibri" w:cs="Calibri"/>
          <w:sz w:val="22"/>
          <w:szCs w:val="22"/>
        </w:rPr>
        <w:t>. 1</w:t>
      </w:r>
      <w:r w:rsidR="00295727">
        <w:rPr>
          <w:rFonts w:ascii="Calibri" w:hAnsi="Calibri" w:cs="Calibri"/>
          <w:sz w:val="22"/>
          <w:szCs w:val="22"/>
        </w:rPr>
        <w:t>0</w:t>
      </w:r>
      <w:r w:rsidR="00295727" w:rsidRPr="001050FE">
        <w:rPr>
          <w:rFonts w:ascii="Calibri" w:hAnsi="Calibri" w:cs="Calibri"/>
          <w:sz w:val="22"/>
          <w:szCs w:val="22"/>
        </w:rPr>
        <w:t>. 20</w:t>
      </w:r>
      <w:r w:rsidR="00295727">
        <w:rPr>
          <w:rFonts w:ascii="Calibri" w:hAnsi="Calibri" w:cs="Calibri"/>
          <w:sz w:val="22"/>
          <w:szCs w:val="22"/>
        </w:rPr>
        <w:t>22</w:t>
      </w:r>
      <w:r>
        <w:rPr>
          <w:rFonts w:ascii="Calibri" w:hAnsi="Calibri" w:cs="Calibri"/>
          <w:sz w:val="22"/>
          <w:szCs w:val="22"/>
        </w:rPr>
        <w:t>.</w:t>
      </w:r>
    </w:p>
    <w:p w14:paraId="7EC82CEB" w14:textId="77777777" w:rsidR="00AD0A0E" w:rsidRDefault="00AD0A0E" w:rsidP="00917433">
      <w:pPr>
        <w:pStyle w:val="Textpoznpodarou"/>
        <w:spacing w:after="120"/>
        <w:rPr>
          <w:rFonts w:ascii="Calibri" w:hAnsi="Calibri" w:cs="Calibri"/>
          <w:sz w:val="22"/>
          <w:szCs w:val="22"/>
        </w:rPr>
      </w:pPr>
    </w:p>
    <w:p w14:paraId="6070427C" w14:textId="77777777" w:rsidR="00F46692" w:rsidRPr="001050FE" w:rsidRDefault="00F46692" w:rsidP="00917433">
      <w:pPr>
        <w:pStyle w:val="Textpoznpodarou"/>
        <w:spacing w:after="120"/>
        <w:rPr>
          <w:rFonts w:ascii="Calibri" w:hAnsi="Calibri" w:cs="Calibri"/>
          <w:sz w:val="22"/>
          <w:szCs w:val="22"/>
        </w:rPr>
      </w:pPr>
    </w:p>
    <w:p w14:paraId="4DB3667D" w14:textId="77777777" w:rsidR="00AD0A0E" w:rsidRPr="001050FE" w:rsidRDefault="00AD0A0E" w:rsidP="00917433">
      <w:pPr>
        <w:spacing w:after="120" w:line="240" w:lineRule="auto"/>
        <w:rPr>
          <w:rFonts w:cs="Calibri"/>
        </w:rPr>
      </w:pPr>
    </w:p>
    <w:p w14:paraId="766FA246" w14:textId="77777777" w:rsidR="00AD0A0E" w:rsidRDefault="00AD0A0E" w:rsidP="00917433">
      <w:pPr>
        <w:spacing w:after="120" w:line="240" w:lineRule="auto"/>
        <w:ind w:left="1134" w:hanging="1134"/>
        <w:rPr>
          <w:rFonts w:cs="Calibri"/>
        </w:rPr>
      </w:pPr>
      <w:r w:rsidRPr="001050FE">
        <w:rPr>
          <w:rFonts w:cs="Calibri"/>
        </w:rPr>
        <w:t xml:space="preserve">Ve Svatojanském Újezdě dne </w:t>
      </w:r>
      <w:r w:rsidR="002C7C35">
        <w:rPr>
          <w:rFonts w:cs="Calibri"/>
        </w:rPr>
        <w:t>18</w:t>
      </w:r>
      <w:r w:rsidRPr="001050FE">
        <w:rPr>
          <w:rFonts w:cs="Calibri"/>
        </w:rPr>
        <w:t xml:space="preserve">. </w:t>
      </w:r>
      <w:r>
        <w:rPr>
          <w:rFonts w:cs="Calibri"/>
        </w:rPr>
        <w:t>října</w:t>
      </w:r>
      <w:r w:rsidRPr="001050FE">
        <w:rPr>
          <w:rFonts w:cs="Calibri"/>
        </w:rPr>
        <w:t xml:space="preserve"> 20</w:t>
      </w:r>
      <w:r w:rsidR="002C7C35">
        <w:rPr>
          <w:rFonts w:cs="Calibri"/>
        </w:rPr>
        <w:t>22</w:t>
      </w:r>
      <w:r w:rsidRPr="001050FE">
        <w:rPr>
          <w:rFonts w:cs="Calibri"/>
        </w:rPr>
        <w:t>.</w:t>
      </w:r>
    </w:p>
    <w:p w14:paraId="33B1419B" w14:textId="77777777" w:rsidR="00F46692" w:rsidRPr="001050FE" w:rsidRDefault="00F46692" w:rsidP="00917433">
      <w:pPr>
        <w:spacing w:after="120" w:line="240" w:lineRule="auto"/>
        <w:ind w:left="1134" w:hanging="1134"/>
        <w:rPr>
          <w:rFonts w:cs="Calibri"/>
        </w:rPr>
      </w:pPr>
    </w:p>
    <w:p w14:paraId="322E999F" w14:textId="77777777" w:rsidR="00AD0A0E" w:rsidRPr="001050FE" w:rsidRDefault="00AD0A0E" w:rsidP="00917433">
      <w:pPr>
        <w:spacing w:after="120" w:line="240" w:lineRule="auto"/>
        <w:jc w:val="both"/>
        <w:rPr>
          <w:rFonts w:cs="Calibri"/>
        </w:rPr>
      </w:pPr>
    </w:p>
    <w:p w14:paraId="40C83916" w14:textId="77777777" w:rsidR="00AD0A0E" w:rsidRPr="001050FE" w:rsidRDefault="00AD0A0E" w:rsidP="00917433">
      <w:pPr>
        <w:spacing w:after="120" w:line="240" w:lineRule="auto"/>
        <w:jc w:val="both"/>
        <w:rPr>
          <w:rFonts w:cs="Calibri"/>
        </w:rPr>
      </w:pPr>
    </w:p>
    <w:p w14:paraId="5C42D00A" w14:textId="77777777" w:rsidR="00AD0A0E" w:rsidRPr="001050FE" w:rsidRDefault="00AD0A0E" w:rsidP="00F46692">
      <w:pPr>
        <w:spacing w:after="120" w:line="240" w:lineRule="auto"/>
        <w:ind w:left="284" w:hanging="284"/>
        <w:jc w:val="both"/>
        <w:rPr>
          <w:rFonts w:cs="Calibri"/>
        </w:rPr>
      </w:pPr>
      <w:r w:rsidRPr="001050FE">
        <w:rPr>
          <w:rFonts w:cs="Calibri"/>
        </w:rPr>
        <w:t>________________________________</w:t>
      </w:r>
      <w:r w:rsidR="00F46692">
        <w:rPr>
          <w:rFonts w:cs="Calibri"/>
        </w:rPr>
        <w:tab/>
      </w:r>
      <w:r w:rsidR="00F46692">
        <w:rPr>
          <w:rFonts w:cs="Calibri"/>
        </w:rPr>
        <w:tab/>
      </w:r>
      <w:r w:rsidR="00F46692">
        <w:rPr>
          <w:rFonts w:cs="Calibri"/>
        </w:rPr>
        <w:tab/>
        <w:t xml:space="preserve">       </w:t>
      </w:r>
      <w:r w:rsidRPr="001050FE">
        <w:rPr>
          <w:rFonts w:cs="Calibri"/>
        </w:rPr>
        <w:t>________________________________</w:t>
      </w:r>
    </w:p>
    <w:p w14:paraId="0A3401AD" w14:textId="77777777" w:rsidR="00AD0A0E" w:rsidRPr="001050FE" w:rsidRDefault="00AD0A0E" w:rsidP="00F46692">
      <w:pPr>
        <w:spacing w:after="120" w:line="240" w:lineRule="auto"/>
        <w:ind w:left="567"/>
        <w:jc w:val="both"/>
        <w:rPr>
          <w:rFonts w:cs="Calibri"/>
        </w:rPr>
      </w:pPr>
      <w:r w:rsidRPr="001050FE">
        <w:rPr>
          <w:rFonts w:cs="Calibri"/>
        </w:rPr>
        <w:t>starosta</w:t>
      </w:r>
      <w:r w:rsidR="00F46692" w:rsidRPr="00295727">
        <w:rPr>
          <w:rFonts w:cs="Calibri"/>
        </w:rPr>
        <w:t xml:space="preserve"> </w:t>
      </w:r>
      <w:r w:rsidR="00F46692" w:rsidRPr="001050FE">
        <w:rPr>
          <w:rFonts w:cs="Calibri"/>
        </w:rPr>
        <w:t xml:space="preserve">– </w:t>
      </w:r>
      <w:r w:rsidR="002C7C35">
        <w:rPr>
          <w:rFonts w:cs="Calibri"/>
        </w:rPr>
        <w:t>Buben Milan</w:t>
      </w:r>
      <w:r w:rsidR="00F46692">
        <w:rPr>
          <w:rFonts w:cs="Calibri"/>
        </w:rPr>
        <w:tab/>
      </w:r>
      <w:r w:rsidR="00F46692">
        <w:rPr>
          <w:rFonts w:cs="Calibri"/>
        </w:rPr>
        <w:tab/>
      </w:r>
      <w:r w:rsidR="00F46692">
        <w:rPr>
          <w:rFonts w:cs="Calibri"/>
        </w:rPr>
        <w:tab/>
      </w:r>
      <w:r w:rsidR="00F46692">
        <w:rPr>
          <w:rFonts w:cs="Calibri"/>
        </w:rPr>
        <w:tab/>
      </w:r>
      <w:r w:rsidR="00F46692">
        <w:rPr>
          <w:rFonts w:cs="Calibri"/>
        </w:rPr>
        <w:tab/>
      </w:r>
      <w:r w:rsidRPr="001050FE">
        <w:rPr>
          <w:rFonts w:cs="Calibri"/>
        </w:rPr>
        <w:t>místostarosta</w:t>
      </w:r>
      <w:r w:rsidR="00F46692" w:rsidRPr="00295727">
        <w:rPr>
          <w:rFonts w:cs="Calibri"/>
        </w:rPr>
        <w:t xml:space="preserve"> </w:t>
      </w:r>
      <w:r w:rsidR="00F46692" w:rsidRPr="001050FE">
        <w:rPr>
          <w:rFonts w:cs="Calibri"/>
        </w:rPr>
        <w:t xml:space="preserve">– </w:t>
      </w:r>
      <w:r w:rsidR="002C7C35">
        <w:rPr>
          <w:rFonts w:cs="Calibri"/>
        </w:rPr>
        <w:t>Najman Jaroslav</w:t>
      </w:r>
      <w:r w:rsidRPr="001050FE">
        <w:rPr>
          <w:rFonts w:cs="Calibri"/>
        </w:rPr>
        <w:t xml:space="preserve"> </w:t>
      </w:r>
    </w:p>
    <w:p w14:paraId="08310EDC" w14:textId="77777777" w:rsidR="00AD0A0E" w:rsidRPr="001050FE" w:rsidRDefault="00AD0A0E" w:rsidP="00917433">
      <w:pPr>
        <w:spacing w:after="120" w:line="240" w:lineRule="auto"/>
        <w:ind w:left="567" w:hanging="567"/>
        <w:jc w:val="both"/>
        <w:rPr>
          <w:rFonts w:cs="Calibri"/>
        </w:rPr>
      </w:pPr>
    </w:p>
    <w:p w14:paraId="5D13CC8F" w14:textId="77777777" w:rsidR="00AD0A0E" w:rsidRPr="001050FE" w:rsidRDefault="00AD0A0E" w:rsidP="00917433">
      <w:pPr>
        <w:spacing w:after="120" w:line="240" w:lineRule="auto"/>
        <w:jc w:val="both"/>
        <w:rPr>
          <w:rFonts w:cs="Calibri"/>
        </w:rPr>
      </w:pPr>
    </w:p>
    <w:p w14:paraId="5B9B8475" w14:textId="77777777" w:rsidR="00AD0A0E" w:rsidRPr="001050FE" w:rsidRDefault="00AD0A0E" w:rsidP="00917433">
      <w:pPr>
        <w:spacing w:after="120" w:line="240" w:lineRule="auto"/>
        <w:jc w:val="both"/>
        <w:rPr>
          <w:rFonts w:cs="Calibri"/>
        </w:rPr>
      </w:pPr>
      <w:r w:rsidRPr="001050FE">
        <w:rPr>
          <w:rFonts w:cs="Calibri"/>
        </w:rPr>
        <w:t>__________________________________________________________________________________</w:t>
      </w:r>
    </w:p>
    <w:p w14:paraId="783555AA" w14:textId="77777777" w:rsidR="00AD0A0E" w:rsidRPr="001050FE" w:rsidRDefault="00AD0A0E" w:rsidP="00F46692">
      <w:pPr>
        <w:spacing w:after="120" w:line="240" w:lineRule="auto"/>
        <w:ind w:left="708" w:firstLine="708"/>
        <w:jc w:val="both"/>
        <w:rPr>
          <w:rFonts w:cs="Calibri"/>
          <w:snapToGrid w:val="0"/>
        </w:rPr>
      </w:pPr>
      <w:r w:rsidRPr="001050FE">
        <w:rPr>
          <w:rFonts w:cs="Calibri"/>
        </w:rPr>
        <w:t>členové zastupitelstva (ověřovatelé</w:t>
      </w:r>
      <w:r w:rsidR="00F46692">
        <w:rPr>
          <w:rFonts w:cs="Calibri"/>
        </w:rPr>
        <w:t>)</w:t>
      </w:r>
      <w:r w:rsidR="00F46692" w:rsidRPr="00295727">
        <w:rPr>
          <w:rFonts w:cs="Calibri"/>
        </w:rPr>
        <w:t xml:space="preserve"> </w:t>
      </w:r>
      <w:r w:rsidR="00F46692" w:rsidRPr="001050FE">
        <w:rPr>
          <w:rFonts w:cs="Calibri"/>
        </w:rPr>
        <w:t xml:space="preserve">– </w:t>
      </w:r>
      <w:r>
        <w:rPr>
          <w:rFonts w:cs="Calibri"/>
        </w:rPr>
        <w:t>Malý Radek</w:t>
      </w:r>
      <w:r w:rsidRPr="001050FE">
        <w:rPr>
          <w:rFonts w:cs="Calibri"/>
        </w:rPr>
        <w:t>, Bernkopf Josef</w:t>
      </w:r>
    </w:p>
    <w:p w14:paraId="312460CE" w14:textId="77777777" w:rsidR="00295727" w:rsidRDefault="00295727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BA29706" w14:textId="77777777" w:rsidR="00AD0A0E" w:rsidRPr="001050FE" w:rsidRDefault="002C7C35" w:rsidP="00917433">
      <w:pPr>
        <w:pStyle w:val="Zkladntextodsazen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="00AD0A0E">
        <w:rPr>
          <w:rFonts w:ascii="Calibri" w:hAnsi="Calibri" w:cs="Calibri"/>
          <w:sz w:val="22"/>
          <w:szCs w:val="22"/>
        </w:rPr>
        <w:t>říloha č.1</w:t>
      </w:r>
    </w:p>
    <w:p w14:paraId="0788B95E" w14:textId="77777777" w:rsidR="00AD0A0E" w:rsidRDefault="00AD0A0E" w:rsidP="00917433">
      <w:pPr>
        <w:pStyle w:val="Zkladntextodsazen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233C0C1D" w14:textId="77777777" w:rsidR="00AD0A0E" w:rsidRPr="007F2EAE" w:rsidRDefault="00AD0A0E" w:rsidP="00917433">
      <w:pPr>
        <w:keepNext/>
        <w:spacing w:after="120" w:line="240" w:lineRule="auto"/>
        <w:ind w:left="227" w:hanging="227"/>
        <w:jc w:val="center"/>
        <w:outlineLvl w:val="0"/>
        <w:rPr>
          <w:rFonts w:ascii="Times New Roman" w:eastAsia="Times New Roman" w:hAnsi="Times New Roman"/>
          <w:b/>
          <w:snapToGrid w:val="0"/>
          <w:kern w:val="28"/>
          <w:sz w:val="48"/>
          <w:szCs w:val="20"/>
          <w:lang w:eastAsia="cs-CZ"/>
        </w:rPr>
      </w:pPr>
      <w:r w:rsidRPr="007F2EAE">
        <w:rPr>
          <w:rFonts w:ascii="Times New Roman" w:eastAsia="Times New Roman" w:hAnsi="Times New Roman"/>
          <w:b/>
          <w:snapToGrid w:val="0"/>
          <w:kern w:val="28"/>
          <w:sz w:val="48"/>
          <w:szCs w:val="20"/>
          <w:lang w:eastAsia="cs-CZ"/>
        </w:rPr>
        <w:t>Pozvánka na jednání</w:t>
      </w:r>
    </w:p>
    <w:p w14:paraId="51A97A84" w14:textId="77777777" w:rsidR="00AD0A0E" w:rsidRPr="007F2EAE" w:rsidRDefault="00AD0A0E" w:rsidP="00917433">
      <w:pPr>
        <w:spacing w:after="120" w:line="240" w:lineRule="auto"/>
        <w:ind w:left="227" w:hanging="227"/>
        <w:jc w:val="both"/>
        <w:rPr>
          <w:rFonts w:ascii="Times New Roman" w:eastAsia="Times New Roman" w:hAnsi="Times New Roman"/>
          <w:snapToGrid w:val="0"/>
          <w:sz w:val="20"/>
          <w:szCs w:val="20"/>
          <w:lang w:eastAsia="cs-CZ"/>
        </w:rPr>
      </w:pPr>
    </w:p>
    <w:p w14:paraId="6DCE0CD1" w14:textId="5391BE12" w:rsidR="00AD0A0E" w:rsidRPr="007F2EAE" w:rsidRDefault="00AD0A0E" w:rsidP="00917433">
      <w:pPr>
        <w:spacing w:after="120" w:line="240" w:lineRule="auto"/>
        <w:jc w:val="both"/>
        <w:rPr>
          <w:rFonts w:ascii="Times New Roman" w:eastAsia="Times New Roman" w:hAnsi="Times New Roman"/>
          <w:snapToGrid w:val="0"/>
          <w:sz w:val="32"/>
          <w:szCs w:val="20"/>
          <w:lang w:eastAsia="cs-CZ"/>
        </w:rPr>
      </w:pPr>
      <w:r w:rsidRPr="007F2EAE">
        <w:rPr>
          <w:rFonts w:ascii="Times New Roman" w:eastAsia="Times New Roman" w:hAnsi="Times New Roman"/>
          <w:snapToGrid w:val="0"/>
          <w:sz w:val="32"/>
          <w:szCs w:val="20"/>
          <w:lang w:eastAsia="cs-CZ"/>
        </w:rPr>
        <w:t xml:space="preserve">Pozvánka na ustavující jednání Zastupitelstva obce ve Svatojanském Újezdě, které se uskuteční v </w:t>
      </w:r>
      <w:r w:rsidR="0011296F">
        <w:rPr>
          <w:rFonts w:ascii="Times New Roman" w:eastAsia="Times New Roman" w:hAnsi="Times New Roman"/>
          <w:snapToGrid w:val="0"/>
          <w:sz w:val="32"/>
          <w:szCs w:val="20"/>
          <w:lang w:eastAsia="cs-CZ"/>
        </w:rPr>
        <w:t>ú</w:t>
      </w:r>
      <w:r w:rsidR="00113561">
        <w:rPr>
          <w:rFonts w:ascii="Times New Roman" w:eastAsia="Times New Roman" w:hAnsi="Times New Roman"/>
          <w:snapToGrid w:val="0"/>
          <w:sz w:val="32"/>
          <w:szCs w:val="20"/>
          <w:lang w:eastAsia="cs-CZ"/>
        </w:rPr>
        <w:t>terý</w:t>
      </w:r>
      <w:r w:rsidRPr="007F2EAE">
        <w:rPr>
          <w:rFonts w:ascii="Times New Roman" w:eastAsia="Times New Roman" w:hAnsi="Times New Roman"/>
          <w:b/>
          <w:snapToGrid w:val="0"/>
          <w:sz w:val="32"/>
          <w:szCs w:val="20"/>
          <w:u w:val="single"/>
          <w:lang w:eastAsia="cs-CZ"/>
        </w:rPr>
        <w:t xml:space="preserve"> </w:t>
      </w:r>
      <w:r w:rsidR="00B22F93">
        <w:rPr>
          <w:rFonts w:ascii="Times New Roman" w:eastAsia="Times New Roman" w:hAnsi="Times New Roman"/>
          <w:b/>
          <w:snapToGrid w:val="0"/>
          <w:sz w:val="32"/>
          <w:szCs w:val="20"/>
          <w:u w:val="single"/>
          <w:lang w:eastAsia="cs-CZ"/>
        </w:rPr>
        <w:t>18</w:t>
      </w:r>
      <w:r w:rsidRPr="007F2EAE">
        <w:rPr>
          <w:rFonts w:ascii="Times New Roman" w:eastAsia="Times New Roman" w:hAnsi="Times New Roman"/>
          <w:b/>
          <w:snapToGrid w:val="0"/>
          <w:sz w:val="32"/>
          <w:szCs w:val="20"/>
          <w:u w:val="single"/>
          <w:lang w:eastAsia="cs-CZ"/>
        </w:rPr>
        <w:t xml:space="preserve">. 10. 2018 od 19 </w:t>
      </w:r>
      <w:r w:rsidRPr="007F2EAE">
        <w:rPr>
          <w:rFonts w:ascii="Times New Roman" w:eastAsia="Times New Roman" w:hAnsi="Times New Roman"/>
          <w:snapToGrid w:val="0"/>
          <w:sz w:val="32"/>
          <w:szCs w:val="20"/>
          <w:lang w:eastAsia="cs-CZ"/>
        </w:rPr>
        <w:t>hod v budově obecního úřadu.</w:t>
      </w:r>
    </w:p>
    <w:p w14:paraId="14CE993A" w14:textId="77777777" w:rsidR="00AD0A0E" w:rsidRPr="007F2EAE" w:rsidRDefault="00AD0A0E" w:rsidP="00917433">
      <w:pPr>
        <w:spacing w:after="120" w:line="240" w:lineRule="auto"/>
        <w:ind w:left="227" w:hanging="227"/>
        <w:jc w:val="both"/>
        <w:outlineLvl w:val="0"/>
        <w:rPr>
          <w:rFonts w:ascii="Times New Roman" w:eastAsia="Times New Roman" w:hAnsi="Times New Roman"/>
          <w:b/>
          <w:snapToGrid w:val="0"/>
          <w:sz w:val="32"/>
          <w:szCs w:val="20"/>
          <w:lang w:eastAsia="cs-CZ"/>
        </w:rPr>
      </w:pPr>
    </w:p>
    <w:p w14:paraId="54D8FDBE" w14:textId="77777777" w:rsidR="00AD0A0E" w:rsidRPr="007F2EAE" w:rsidRDefault="00AD0A0E" w:rsidP="00B22F93">
      <w:pPr>
        <w:spacing w:after="0" w:line="240" w:lineRule="auto"/>
        <w:ind w:left="1418" w:hanging="1418"/>
        <w:jc w:val="both"/>
        <w:outlineLvl w:val="0"/>
        <w:rPr>
          <w:rFonts w:ascii="Times New Roman" w:eastAsia="Times New Roman" w:hAnsi="Times New Roman"/>
          <w:snapToGrid w:val="0"/>
          <w:sz w:val="28"/>
          <w:szCs w:val="20"/>
          <w:lang w:eastAsia="cs-CZ"/>
        </w:rPr>
      </w:pPr>
      <w:r w:rsidRPr="007F2EAE">
        <w:rPr>
          <w:rFonts w:ascii="Times New Roman" w:eastAsia="Times New Roman" w:hAnsi="Times New Roman"/>
          <w:b/>
          <w:snapToGrid w:val="0"/>
          <w:sz w:val="28"/>
          <w:szCs w:val="20"/>
          <w:lang w:eastAsia="cs-CZ"/>
        </w:rPr>
        <w:t xml:space="preserve">Program:    </w:t>
      </w:r>
      <w:r w:rsidRPr="007F2EAE">
        <w:rPr>
          <w:rFonts w:ascii="Times New Roman" w:eastAsia="Times New Roman" w:hAnsi="Times New Roman"/>
          <w:snapToGrid w:val="0"/>
          <w:sz w:val="28"/>
          <w:szCs w:val="20"/>
          <w:lang w:eastAsia="cs-CZ"/>
        </w:rPr>
        <w:t>1) Schválení programu schůze</w:t>
      </w:r>
    </w:p>
    <w:p w14:paraId="238B3A4B" w14:textId="77777777" w:rsidR="00AD0A0E" w:rsidRPr="007F2EAE" w:rsidRDefault="00AD0A0E" w:rsidP="00B22F93">
      <w:pPr>
        <w:spacing w:after="0" w:line="240" w:lineRule="auto"/>
        <w:ind w:left="1418" w:hanging="1418"/>
        <w:jc w:val="both"/>
        <w:outlineLvl w:val="0"/>
        <w:rPr>
          <w:rFonts w:ascii="Times New Roman" w:eastAsia="Times New Roman" w:hAnsi="Times New Roman"/>
          <w:snapToGrid w:val="0"/>
          <w:sz w:val="28"/>
          <w:szCs w:val="20"/>
          <w:lang w:eastAsia="cs-CZ"/>
        </w:rPr>
      </w:pPr>
      <w:r w:rsidRPr="007F2EAE">
        <w:rPr>
          <w:rFonts w:ascii="Times New Roman" w:eastAsia="Times New Roman" w:hAnsi="Times New Roman"/>
          <w:b/>
          <w:snapToGrid w:val="0"/>
          <w:sz w:val="28"/>
          <w:szCs w:val="20"/>
          <w:lang w:eastAsia="cs-CZ"/>
        </w:rPr>
        <w:tab/>
        <w:t xml:space="preserve"> </w:t>
      </w:r>
      <w:r w:rsidRPr="007F2EAE">
        <w:rPr>
          <w:rFonts w:ascii="Times New Roman" w:eastAsia="Times New Roman" w:hAnsi="Times New Roman"/>
          <w:snapToGrid w:val="0"/>
          <w:sz w:val="28"/>
          <w:szCs w:val="20"/>
          <w:lang w:eastAsia="cs-CZ"/>
        </w:rPr>
        <w:t>2) Složení slibu</w:t>
      </w:r>
    </w:p>
    <w:p w14:paraId="2F4801AD" w14:textId="77777777" w:rsidR="00AD0A0E" w:rsidRPr="007F2EAE" w:rsidRDefault="00AD0A0E" w:rsidP="00B22F93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snapToGrid w:val="0"/>
          <w:sz w:val="28"/>
          <w:szCs w:val="20"/>
          <w:lang w:eastAsia="cs-CZ"/>
        </w:rPr>
      </w:pPr>
      <w:r w:rsidRPr="007F2EAE">
        <w:rPr>
          <w:rFonts w:ascii="Times New Roman" w:eastAsia="Times New Roman" w:hAnsi="Times New Roman"/>
          <w:snapToGrid w:val="0"/>
          <w:sz w:val="28"/>
          <w:szCs w:val="20"/>
          <w:lang w:eastAsia="cs-CZ"/>
        </w:rPr>
        <w:t xml:space="preserve">                     3) Návrh a schválení ověřovatelů zápisu a zapisovatele</w:t>
      </w:r>
    </w:p>
    <w:p w14:paraId="787506B0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napToGrid w:val="0"/>
          <w:sz w:val="28"/>
          <w:szCs w:val="20"/>
          <w:lang w:eastAsia="cs-CZ"/>
        </w:rPr>
        <w:t xml:space="preserve">                     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4) Volba starosty a místostarosty</w:t>
      </w:r>
    </w:p>
    <w:p w14:paraId="3C8E7AA9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lang w:eastAsia="cs-CZ"/>
        </w:rPr>
        <w:t xml:space="preserve">                                 </w:t>
      </w:r>
      <w:r w:rsidRPr="007F2EAE">
        <w:rPr>
          <w:rFonts w:ascii="Times New Roman" w:eastAsia="Times New Roman" w:hAnsi="Times New Roman"/>
          <w:lang w:eastAsia="cs-CZ"/>
        </w:rPr>
        <w:tab/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a) určení zp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>ů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sobu volby starosty a místostarosty</w:t>
      </w:r>
    </w:p>
    <w:p w14:paraId="41046E73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ab/>
        <w:t>b) volba starosty</w:t>
      </w:r>
    </w:p>
    <w:p w14:paraId="620E0F70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ab/>
        <w:t>c) volba místostarosty</w:t>
      </w:r>
    </w:p>
    <w:p w14:paraId="50731779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lang w:eastAsia="cs-CZ"/>
        </w:rPr>
        <w:t xml:space="preserve">                          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5) Z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>ř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ízení finančního a kontrolního výboru</w:t>
      </w:r>
    </w:p>
    <w:p w14:paraId="6A586A5A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a) určení počtu a způsobu volby člen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 xml:space="preserve">ů 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finančního a kontrolního výboru</w:t>
      </w:r>
    </w:p>
    <w:p w14:paraId="5CF4E007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277" w:firstLine="708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b) volba člen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 xml:space="preserve">ů 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finančního výboru</w:t>
      </w:r>
    </w:p>
    <w:p w14:paraId="39434482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firstLine="1985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c) volba p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>ř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edsedy finančního výboru</w:t>
      </w:r>
    </w:p>
    <w:p w14:paraId="64A81281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277" w:firstLine="708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d) volba člen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 xml:space="preserve">ů 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kontrolního výboru</w:t>
      </w:r>
    </w:p>
    <w:p w14:paraId="1EDAD28E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277" w:firstLine="708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e) volba p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>ř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edsedy kontrolního výboru</w:t>
      </w:r>
    </w:p>
    <w:p w14:paraId="4BCC5672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6) Rozhodnutí o odměnách za výkon funkcí neuvolněných člen</w:t>
      </w:r>
      <w:r w:rsidRPr="007F2EAE">
        <w:rPr>
          <w:rFonts w:ascii="TimesNewRoman" w:eastAsia="Times New Roman" w:hAnsi="TimesNewRoman" w:cs="TimesNewRoman"/>
          <w:sz w:val="28"/>
          <w:szCs w:val="28"/>
          <w:lang w:eastAsia="cs-CZ"/>
        </w:rPr>
        <w:t xml:space="preserve">ů 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zastupitelstva</w:t>
      </w:r>
    </w:p>
    <w:p w14:paraId="791D2A7A" w14:textId="77777777" w:rsidR="00AD0A0E" w:rsidRPr="007F2EAE" w:rsidRDefault="00AD0A0E" w:rsidP="00B22F93">
      <w:pPr>
        <w:autoSpaceDE w:val="0"/>
        <w:autoSpaceDN w:val="0"/>
        <w:adjustRightInd w:val="0"/>
        <w:spacing w:after="0" w:line="240" w:lineRule="auto"/>
        <w:ind w:left="1701" w:hanging="283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7) Diskuze</w:t>
      </w:r>
    </w:p>
    <w:p w14:paraId="6EF38D11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1077C408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5DA82E50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180590E0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2893A4BD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4323A573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498F0EDC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  <w:r w:rsidRPr="007F2EAE">
        <w:rPr>
          <w:rFonts w:ascii="Times New Roman" w:eastAsia="Times New Roman" w:hAnsi="Times New Roman"/>
          <w:lang w:eastAsia="cs-CZ"/>
        </w:rPr>
        <w:t xml:space="preserve">                                                       ________________________________________</w:t>
      </w:r>
    </w:p>
    <w:p w14:paraId="1039DED9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 xml:space="preserve"> starosta obce</w:t>
      </w:r>
    </w:p>
    <w:p w14:paraId="1726E4E7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4A2842FD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059ED249" w14:textId="77777777" w:rsidR="00AD0A0E" w:rsidRPr="007F2EAE" w:rsidRDefault="00AD0A0E" w:rsidP="00917433">
      <w:pPr>
        <w:autoSpaceDE w:val="0"/>
        <w:autoSpaceDN w:val="0"/>
        <w:adjustRightInd w:val="0"/>
        <w:spacing w:after="120" w:line="240" w:lineRule="auto"/>
        <w:ind w:left="1418"/>
        <w:rPr>
          <w:rFonts w:ascii="Times New Roman" w:eastAsia="Times New Roman" w:hAnsi="Times New Roman"/>
          <w:lang w:eastAsia="cs-CZ"/>
        </w:rPr>
      </w:pPr>
    </w:p>
    <w:p w14:paraId="38F5DCFD" w14:textId="3ED19784" w:rsidR="00AD0A0E" w:rsidRDefault="00AD0A0E" w:rsidP="00917433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Vyvěšeno na úřední</w:t>
      </w:r>
      <w:r w:rsidR="00B22F93">
        <w:rPr>
          <w:rFonts w:ascii="Times New Roman" w:eastAsia="Times New Roman" w:hAnsi="Times New Roman"/>
          <w:sz w:val="28"/>
          <w:szCs w:val="28"/>
          <w:lang w:eastAsia="cs-CZ"/>
        </w:rPr>
        <w:t>ch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 xml:space="preserve"> des</w:t>
      </w:r>
      <w:r w:rsidR="00B22F93">
        <w:rPr>
          <w:rFonts w:ascii="Times New Roman" w:eastAsia="Times New Roman" w:hAnsi="Times New Roman"/>
          <w:sz w:val="28"/>
          <w:szCs w:val="28"/>
          <w:lang w:eastAsia="cs-CZ"/>
        </w:rPr>
        <w:t>kách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 xml:space="preserve"> dne: 1</w:t>
      </w:r>
      <w:r w:rsidR="00B22F93">
        <w:rPr>
          <w:rFonts w:ascii="Times New Roman" w:eastAsia="Times New Roman" w:hAnsi="Times New Roman"/>
          <w:sz w:val="28"/>
          <w:szCs w:val="28"/>
          <w:lang w:eastAsia="cs-CZ"/>
        </w:rPr>
        <w:t>0</w:t>
      </w:r>
      <w:r w:rsidRPr="007F2EAE">
        <w:rPr>
          <w:rFonts w:ascii="Times New Roman" w:eastAsia="Times New Roman" w:hAnsi="Times New Roman"/>
          <w:sz w:val="28"/>
          <w:szCs w:val="28"/>
          <w:lang w:eastAsia="cs-CZ"/>
        </w:rPr>
        <w:t>. 10. 20</w:t>
      </w:r>
      <w:r w:rsidR="00B22F93">
        <w:rPr>
          <w:rFonts w:ascii="Times New Roman" w:eastAsia="Times New Roman" w:hAnsi="Times New Roman"/>
          <w:sz w:val="28"/>
          <w:szCs w:val="28"/>
          <w:lang w:eastAsia="cs-CZ"/>
        </w:rPr>
        <w:t>22</w:t>
      </w:r>
    </w:p>
    <w:p w14:paraId="09AE77B4" w14:textId="77777777" w:rsidR="000A439E" w:rsidRPr="007F2EAE" w:rsidRDefault="000A439E" w:rsidP="00917433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14:paraId="6372C7E8" w14:textId="0582D7CB" w:rsidR="00AD0A0E" w:rsidRPr="003E2F28" w:rsidRDefault="000A439E" w:rsidP="000A439E">
      <w:pPr>
        <w:pStyle w:val="Zkladntextodsazen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sz w:val="22"/>
          <w:szCs w:val="22"/>
        </w:rPr>
        <w:lastRenderedPageBreak/>
        <w:t>Příloha č.</w:t>
      </w:r>
      <w:r>
        <w:rPr>
          <w:rFonts w:ascii="Calibri" w:hAnsi="Calibri" w:cs="Calibri"/>
          <w:sz w:val="22"/>
          <w:szCs w:val="22"/>
        </w:rPr>
        <w:t xml:space="preserve"> 2</w:t>
      </w:r>
    </w:p>
    <w:p w14:paraId="5A9E3C1E" w14:textId="79375247" w:rsidR="001A7789" w:rsidRPr="00B22F93" w:rsidRDefault="000A439E" w:rsidP="00B22F93">
      <w:pPr>
        <w:pStyle w:val="Zkladntextodsazen"/>
        <w:spacing w:line="24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A5C5904" wp14:editId="00CC75D8">
            <wp:extent cx="5760720" cy="81457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789" w:rsidRPr="00B22F9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F26C8"/>
    <w:multiLevelType w:val="singleLevel"/>
    <w:tmpl w:val="522E0B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num w:numId="1" w16cid:durableId="109906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E"/>
    <w:rsid w:val="00002224"/>
    <w:rsid w:val="000A439E"/>
    <w:rsid w:val="000A4DDC"/>
    <w:rsid w:val="0011296F"/>
    <w:rsid w:val="00113561"/>
    <w:rsid w:val="00145C84"/>
    <w:rsid w:val="001A5BA6"/>
    <w:rsid w:val="001A7789"/>
    <w:rsid w:val="00295727"/>
    <w:rsid w:val="002C7C35"/>
    <w:rsid w:val="003B6F3C"/>
    <w:rsid w:val="0049605D"/>
    <w:rsid w:val="004C7500"/>
    <w:rsid w:val="004E376F"/>
    <w:rsid w:val="006C68F6"/>
    <w:rsid w:val="00745239"/>
    <w:rsid w:val="00877363"/>
    <w:rsid w:val="008E6655"/>
    <w:rsid w:val="00917433"/>
    <w:rsid w:val="00AB4A4C"/>
    <w:rsid w:val="00AD0A0E"/>
    <w:rsid w:val="00B22F93"/>
    <w:rsid w:val="00C81F2F"/>
    <w:rsid w:val="00CF15D2"/>
    <w:rsid w:val="00D21E62"/>
    <w:rsid w:val="00DA2D3A"/>
    <w:rsid w:val="00DB5741"/>
    <w:rsid w:val="00DD27C7"/>
    <w:rsid w:val="00F44CFE"/>
    <w:rsid w:val="00F46692"/>
    <w:rsid w:val="00F80ABE"/>
    <w:rsid w:val="00F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5B2F"/>
  <w15:chartTrackingRefBased/>
  <w15:docId w15:val="{876DE814-2EA9-4A3B-9013-E63541FA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A0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D0A0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D0A0E"/>
    <w:pPr>
      <w:keepNext/>
      <w:spacing w:after="0" w:line="240" w:lineRule="auto"/>
      <w:ind w:left="227" w:hanging="227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D0A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A0E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D0A0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D0A0E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D0A0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napToGrid w:val="0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D0A0E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D0A0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D0A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D0A0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D0A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0A0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0A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AD0A0E"/>
    <w:pPr>
      <w:spacing w:after="0" w:line="240" w:lineRule="auto"/>
      <w:ind w:left="1418" w:hanging="1418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D0A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1510</Words>
  <Characters>8912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Bohunická Markéta</dc:creator>
  <cp:keywords/>
  <dc:description/>
  <cp:lastModifiedBy>DELL</cp:lastModifiedBy>
  <cp:revision>15</cp:revision>
  <cp:lastPrinted>2022-11-11T11:15:00Z</cp:lastPrinted>
  <dcterms:created xsi:type="dcterms:W3CDTF">2022-11-03T10:01:00Z</dcterms:created>
  <dcterms:modified xsi:type="dcterms:W3CDTF">2022-11-11T11:28:00Z</dcterms:modified>
</cp:coreProperties>
</file>